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1D" w:rsidRPr="00763C51" w:rsidRDefault="00464EAA" w:rsidP="00966C18">
      <w:pPr>
        <w:pStyle w:val="AralkYok"/>
        <w:jc w:val="center"/>
      </w:pPr>
      <w:r w:rsidRPr="00763C51">
        <w:t>20</w:t>
      </w:r>
      <w:r w:rsidR="009205BE" w:rsidRPr="00763C51">
        <w:t>2</w:t>
      </w:r>
      <w:r w:rsidR="00AF5072">
        <w:t xml:space="preserve">3 </w:t>
      </w:r>
      <w:r w:rsidR="00637764">
        <w:t xml:space="preserve">YILI </w:t>
      </w:r>
      <w:r w:rsidR="009205BE" w:rsidRPr="00763C51">
        <w:t>OCAK</w:t>
      </w:r>
      <w:r w:rsidRPr="00763C51">
        <w:t>A</w:t>
      </w:r>
      <w:r w:rsidR="00D40223" w:rsidRPr="00763C51">
        <w:t>YI</w:t>
      </w:r>
      <w:r w:rsidR="00B7491D" w:rsidRPr="00763C51">
        <w:t xml:space="preserve"> MECLİS KARAR ÖZETLERİ</w:t>
      </w:r>
    </w:p>
    <w:p w:rsidR="009205BE" w:rsidRPr="00763C51" w:rsidRDefault="009205BE" w:rsidP="009205BE">
      <w:pPr>
        <w:jc w:val="both"/>
      </w:pPr>
    </w:p>
    <w:p w:rsidR="009205BE" w:rsidRPr="00AF5072" w:rsidRDefault="00324D2F" w:rsidP="009205BE">
      <w:pPr>
        <w:jc w:val="both"/>
      </w:pPr>
      <w:r w:rsidRPr="00AF5072">
        <w:t xml:space="preserve">Belediyemiz Meclisi </w:t>
      </w:r>
      <w:r w:rsidR="00637764" w:rsidRPr="00AF5072">
        <w:t>202</w:t>
      </w:r>
      <w:r w:rsidR="00503298" w:rsidRPr="00AF5072">
        <w:t>3</w:t>
      </w:r>
      <w:r w:rsidR="00637764" w:rsidRPr="00AF5072">
        <w:t xml:space="preserve"> Yılı </w:t>
      </w:r>
      <w:r w:rsidRPr="00AF5072">
        <w:t xml:space="preserve">Ocak </w:t>
      </w:r>
      <w:r w:rsidR="00637764" w:rsidRPr="00AF5072">
        <w:t>Ayı</w:t>
      </w:r>
      <w:r w:rsidR="00B66D7E" w:rsidRPr="00AF5072">
        <w:t xml:space="preserve"> O</w:t>
      </w:r>
      <w:r w:rsidR="0053236B" w:rsidRPr="00AF5072">
        <w:t xml:space="preserve">lağan </w:t>
      </w:r>
      <w:r w:rsidR="00B66D7E" w:rsidRPr="00AF5072">
        <w:t>T</w:t>
      </w:r>
      <w:r w:rsidR="009205BE" w:rsidRPr="00AF5072">
        <w:t>oplantısının 1. Birleşiminin 1. oturumunu yapmak üzere 0</w:t>
      </w:r>
      <w:r w:rsidR="00B66D7E" w:rsidRPr="00AF5072">
        <w:t>2</w:t>
      </w:r>
      <w:r w:rsidR="009205BE" w:rsidRPr="00AF5072">
        <w:t>.01.202</w:t>
      </w:r>
      <w:r w:rsidR="00B66D7E" w:rsidRPr="00AF5072">
        <w:t>3</w:t>
      </w:r>
      <w:r w:rsidR="009205BE" w:rsidRPr="00AF5072">
        <w:t xml:space="preserve"> P</w:t>
      </w:r>
      <w:r w:rsidR="00134DF5" w:rsidRPr="00AF5072">
        <w:t>azartesi</w:t>
      </w:r>
      <w:r w:rsidR="009205BE" w:rsidRPr="00AF5072">
        <w:t xml:space="preserve"> günü saat 15.00 de </w:t>
      </w:r>
      <w:r w:rsidRPr="00AF5072">
        <w:t xml:space="preserve">Belediye Meclis Toplantı Salonunda </w:t>
      </w:r>
      <w:r w:rsidR="009205BE" w:rsidRPr="00AF5072">
        <w:t xml:space="preserve">toplandı, toplantıya 31 üyeden </w:t>
      </w:r>
      <w:r w:rsidR="00B42062" w:rsidRPr="00AF5072">
        <w:t>2</w:t>
      </w:r>
      <w:r w:rsidR="00B66D7E" w:rsidRPr="00AF5072">
        <w:t>6</w:t>
      </w:r>
      <w:r w:rsidR="009205BE" w:rsidRPr="00AF5072">
        <w:t xml:space="preserve"> üyenin katıldığı, </w:t>
      </w:r>
      <w:r w:rsidR="00B66D7E" w:rsidRPr="00AF5072">
        <w:t>5</w:t>
      </w:r>
      <w:r w:rsidR="009205BE" w:rsidRPr="00AF5072">
        <w:t xml:space="preserve"> üyenin katılmadığı görüldü, 2. Birleşiminin 1. Oturumunu yapmak üzere 0</w:t>
      </w:r>
      <w:r w:rsidR="00B66D7E" w:rsidRPr="00AF5072">
        <w:t>6</w:t>
      </w:r>
      <w:r w:rsidR="009205BE" w:rsidRPr="00AF5072">
        <w:t>.</w:t>
      </w:r>
      <w:r w:rsidR="00B42062" w:rsidRPr="00AF5072">
        <w:t>01</w:t>
      </w:r>
      <w:r w:rsidR="009205BE" w:rsidRPr="00AF5072">
        <w:t>.20</w:t>
      </w:r>
      <w:r w:rsidR="00B42062" w:rsidRPr="00AF5072">
        <w:t>2</w:t>
      </w:r>
      <w:r w:rsidRPr="00AF5072">
        <w:t>2</w:t>
      </w:r>
      <w:r w:rsidR="00B66D7E" w:rsidRPr="00AF5072">
        <w:t xml:space="preserve"> </w:t>
      </w:r>
      <w:r w:rsidR="00134DF5" w:rsidRPr="00AF5072">
        <w:t xml:space="preserve">Cuma </w:t>
      </w:r>
      <w:r w:rsidR="009205BE" w:rsidRPr="00AF5072">
        <w:t>günü saat 1</w:t>
      </w:r>
      <w:r w:rsidRPr="00AF5072">
        <w:t>5</w:t>
      </w:r>
      <w:r w:rsidR="009205BE" w:rsidRPr="00AF5072">
        <w:t>.00 d</w:t>
      </w:r>
      <w:r w:rsidR="00134DF5" w:rsidRPr="00AF5072">
        <w:t>e</w:t>
      </w:r>
      <w:r w:rsidR="00B66D7E" w:rsidRPr="00AF5072">
        <w:t xml:space="preserve"> </w:t>
      </w:r>
      <w:r w:rsidRPr="00AF5072">
        <w:t>Meclis Toplan</w:t>
      </w:r>
      <w:r w:rsidR="005D5BB6" w:rsidRPr="00AF5072">
        <w:t>t</w:t>
      </w:r>
      <w:r w:rsidRPr="00AF5072">
        <w:t>ı Salonunda</w:t>
      </w:r>
      <w:r w:rsidR="00B66D7E" w:rsidRPr="00AF5072">
        <w:t xml:space="preserve"> </w:t>
      </w:r>
      <w:r w:rsidR="009205BE" w:rsidRPr="00AF5072">
        <w:t>toplandı, toplantıya</w:t>
      </w:r>
      <w:r w:rsidR="00CB28D8" w:rsidRPr="00AF5072">
        <w:t xml:space="preserve"> </w:t>
      </w:r>
      <w:r w:rsidR="00B66D7E" w:rsidRPr="00AF5072">
        <w:t>2</w:t>
      </w:r>
      <w:r w:rsidR="00CB28D8" w:rsidRPr="00AF5072">
        <w:t xml:space="preserve">4 </w:t>
      </w:r>
      <w:r w:rsidR="009205BE" w:rsidRPr="00AF5072">
        <w:t xml:space="preserve">üyenin katıldığı, </w:t>
      </w:r>
      <w:r w:rsidR="00CB28D8" w:rsidRPr="00AF5072">
        <w:t>7</w:t>
      </w:r>
      <w:r w:rsidR="00B42062" w:rsidRPr="00AF5072">
        <w:t xml:space="preserve"> üyenin katılmadığı görüldü v</w:t>
      </w:r>
      <w:r w:rsidR="009205BE" w:rsidRPr="00AF5072">
        <w:t>e toplantı yeter sayısı olduğundan, gündemin görüşülmesine geçildi.</w:t>
      </w:r>
    </w:p>
    <w:p w:rsidR="009205BE" w:rsidRPr="00AF5072" w:rsidRDefault="009205BE" w:rsidP="009205BE">
      <w:pPr>
        <w:jc w:val="both"/>
      </w:pPr>
    </w:p>
    <w:p w:rsidR="009205BE" w:rsidRPr="00AF5072" w:rsidRDefault="009205BE" w:rsidP="009205BE">
      <w:pPr>
        <w:jc w:val="both"/>
      </w:pPr>
      <w:r w:rsidRPr="00AF5072">
        <w:t xml:space="preserve">             Gündem gereğince alınan kararlar:  </w:t>
      </w:r>
    </w:p>
    <w:tbl>
      <w:tblPr>
        <w:tblStyle w:val="TabloKlavuzu"/>
        <w:tblW w:w="9781" w:type="dxa"/>
        <w:tblLayout w:type="fixed"/>
        <w:tblLook w:val="04A0"/>
      </w:tblPr>
      <w:tblGrid>
        <w:gridCol w:w="562"/>
        <w:gridCol w:w="1365"/>
        <w:gridCol w:w="7854"/>
      </w:tblGrid>
      <w:tr w:rsidR="00763C51" w:rsidRPr="00AF5072" w:rsidTr="00F227F6">
        <w:trPr>
          <w:trHeight w:val="395"/>
        </w:trPr>
        <w:tc>
          <w:tcPr>
            <w:tcW w:w="562" w:type="dxa"/>
            <w:vAlign w:val="center"/>
          </w:tcPr>
          <w:p w:rsidR="009055E3" w:rsidRPr="00AF5072" w:rsidRDefault="009055E3" w:rsidP="001251D5">
            <w:pPr>
              <w:ind w:firstLine="0"/>
              <w:jc w:val="center"/>
              <w:rPr>
                <w:b/>
                <w:sz w:val="24"/>
                <w:szCs w:val="24"/>
              </w:rPr>
            </w:pPr>
            <w:r w:rsidRPr="00AF5072">
              <w:rPr>
                <w:b/>
                <w:sz w:val="24"/>
                <w:szCs w:val="24"/>
              </w:rPr>
              <w:t>No</w:t>
            </w:r>
          </w:p>
        </w:tc>
        <w:tc>
          <w:tcPr>
            <w:tcW w:w="1365" w:type="dxa"/>
            <w:vAlign w:val="center"/>
          </w:tcPr>
          <w:p w:rsidR="009055E3" w:rsidRPr="00AF5072" w:rsidRDefault="009055E3" w:rsidP="0093153B">
            <w:pPr>
              <w:ind w:firstLine="99"/>
              <w:jc w:val="center"/>
              <w:rPr>
                <w:b/>
                <w:sz w:val="24"/>
                <w:szCs w:val="24"/>
              </w:rPr>
            </w:pPr>
            <w:r w:rsidRPr="00AF5072">
              <w:rPr>
                <w:b/>
                <w:sz w:val="24"/>
                <w:szCs w:val="24"/>
              </w:rPr>
              <w:t>Tarihi</w:t>
            </w:r>
          </w:p>
        </w:tc>
        <w:tc>
          <w:tcPr>
            <w:tcW w:w="7854" w:type="dxa"/>
            <w:vAlign w:val="center"/>
          </w:tcPr>
          <w:p w:rsidR="009055E3" w:rsidRPr="00AF5072" w:rsidRDefault="009055E3" w:rsidP="0093153B">
            <w:pPr>
              <w:ind w:firstLine="24"/>
              <w:jc w:val="center"/>
              <w:rPr>
                <w:b/>
                <w:sz w:val="24"/>
                <w:szCs w:val="24"/>
              </w:rPr>
            </w:pPr>
            <w:r w:rsidRPr="00AF5072">
              <w:rPr>
                <w:b/>
                <w:sz w:val="24"/>
                <w:szCs w:val="24"/>
              </w:rPr>
              <w:t>Konusu</w:t>
            </w:r>
          </w:p>
        </w:tc>
      </w:tr>
      <w:tr w:rsidR="00503298" w:rsidRPr="00AF5072" w:rsidTr="007047EB">
        <w:trPr>
          <w:trHeight w:val="636"/>
        </w:trPr>
        <w:tc>
          <w:tcPr>
            <w:tcW w:w="562" w:type="dxa"/>
            <w:vAlign w:val="center"/>
          </w:tcPr>
          <w:p w:rsidR="00503298" w:rsidRPr="00AF5072" w:rsidRDefault="00503298" w:rsidP="0098381D">
            <w:pPr>
              <w:ind w:firstLine="0"/>
              <w:jc w:val="left"/>
              <w:rPr>
                <w:sz w:val="24"/>
                <w:szCs w:val="24"/>
              </w:rPr>
            </w:pPr>
            <w:r w:rsidRPr="00AF5072">
              <w:rPr>
                <w:sz w:val="24"/>
                <w:szCs w:val="24"/>
              </w:rPr>
              <w:t>1</w:t>
            </w:r>
          </w:p>
        </w:tc>
        <w:tc>
          <w:tcPr>
            <w:tcW w:w="1365" w:type="dxa"/>
            <w:vAlign w:val="center"/>
          </w:tcPr>
          <w:p w:rsidR="00503298" w:rsidRPr="00AF5072" w:rsidRDefault="00503298" w:rsidP="00503298">
            <w:pPr>
              <w:ind w:firstLine="0"/>
              <w:jc w:val="left"/>
              <w:rPr>
                <w:sz w:val="24"/>
                <w:szCs w:val="24"/>
              </w:rPr>
            </w:pPr>
            <w:r w:rsidRPr="00AF5072">
              <w:rPr>
                <w:sz w:val="24"/>
                <w:szCs w:val="24"/>
              </w:rPr>
              <w:t>02.01.2023</w:t>
            </w:r>
          </w:p>
        </w:tc>
        <w:tc>
          <w:tcPr>
            <w:tcW w:w="7854" w:type="dxa"/>
            <w:vAlign w:val="bottom"/>
          </w:tcPr>
          <w:p w:rsidR="00503298" w:rsidRPr="00AF5072" w:rsidRDefault="00503298" w:rsidP="00015F61">
            <w:pPr>
              <w:spacing w:line="0" w:lineRule="atLeast"/>
              <w:ind w:left="40" w:firstLine="0"/>
              <w:rPr>
                <w:rFonts w:eastAsia="Arial"/>
                <w:sz w:val="24"/>
                <w:szCs w:val="24"/>
              </w:rPr>
            </w:pPr>
            <w:r w:rsidRPr="00AF5072">
              <w:rPr>
                <w:rFonts w:eastAsia="Arial"/>
                <w:sz w:val="24"/>
                <w:szCs w:val="24"/>
              </w:rPr>
              <w:t>Dörtyol sahiline (Dörttaş ile Öğmeiş arasına) yapılacak olan yürüyüş ve bisiklet yolu için aynı zamanda çevre ve sahil düzenleme çalışmalarında kullanılmak üzere İller Bankası A.Ş.’den 5.000.000,00 TL tutarında krediye konu işle ilgili her türlü işlemi yapmaya Belediye Başkanının yetkili kılınmasına mevcudun oy çokluğu ile kabul edilmiştir.</w:t>
            </w:r>
          </w:p>
        </w:tc>
      </w:tr>
      <w:tr w:rsidR="00503298" w:rsidRPr="00AF5072" w:rsidTr="007047EB">
        <w:trPr>
          <w:trHeight w:val="636"/>
        </w:trPr>
        <w:tc>
          <w:tcPr>
            <w:tcW w:w="562" w:type="dxa"/>
            <w:vAlign w:val="center"/>
          </w:tcPr>
          <w:p w:rsidR="00503298" w:rsidRPr="00AF5072" w:rsidRDefault="00503298" w:rsidP="0075428A">
            <w:pPr>
              <w:ind w:firstLine="0"/>
              <w:jc w:val="left"/>
              <w:rPr>
                <w:sz w:val="24"/>
                <w:szCs w:val="24"/>
              </w:rPr>
            </w:pPr>
            <w:r w:rsidRPr="00AF5072">
              <w:rPr>
                <w:sz w:val="24"/>
                <w:szCs w:val="24"/>
              </w:rPr>
              <w:t>2</w:t>
            </w:r>
          </w:p>
        </w:tc>
        <w:tc>
          <w:tcPr>
            <w:tcW w:w="1365" w:type="dxa"/>
            <w:vAlign w:val="center"/>
          </w:tcPr>
          <w:p w:rsidR="00503298" w:rsidRPr="00AF5072" w:rsidRDefault="00503298" w:rsidP="008854DF">
            <w:pPr>
              <w:ind w:firstLine="0"/>
              <w:jc w:val="left"/>
              <w:rPr>
                <w:sz w:val="24"/>
                <w:szCs w:val="24"/>
              </w:rPr>
            </w:pPr>
            <w:r w:rsidRPr="00AF5072">
              <w:rPr>
                <w:sz w:val="24"/>
                <w:szCs w:val="24"/>
              </w:rPr>
              <w:t>0</w:t>
            </w:r>
            <w:r w:rsidR="008854DF" w:rsidRPr="00AF5072">
              <w:rPr>
                <w:sz w:val="24"/>
                <w:szCs w:val="24"/>
              </w:rPr>
              <w:t>2</w:t>
            </w:r>
            <w:r w:rsidRPr="00AF5072">
              <w:rPr>
                <w:sz w:val="24"/>
                <w:szCs w:val="24"/>
              </w:rPr>
              <w:t>.01.2023</w:t>
            </w:r>
          </w:p>
        </w:tc>
        <w:tc>
          <w:tcPr>
            <w:tcW w:w="7854" w:type="dxa"/>
            <w:vAlign w:val="bottom"/>
          </w:tcPr>
          <w:p w:rsidR="00503298" w:rsidRPr="00AF5072" w:rsidRDefault="00503298" w:rsidP="00015F61">
            <w:pPr>
              <w:spacing w:line="0" w:lineRule="atLeast"/>
              <w:ind w:firstLine="0"/>
              <w:rPr>
                <w:rFonts w:eastAsia="Arial"/>
                <w:sz w:val="24"/>
                <w:szCs w:val="24"/>
              </w:rPr>
            </w:pPr>
            <w:r w:rsidRPr="00AF5072">
              <w:rPr>
                <w:rFonts w:eastAsia="Arial"/>
                <w:sz w:val="24"/>
                <w:szCs w:val="24"/>
              </w:rPr>
              <w:t>Denetim Komisyonu seçimi için yapılan gizli oylama sonucunda; MHP Grubundan Celal TÜRKER, Cengiz İNAN ve M. Cengiz CAN, İyi Parti Grubundan Hüseyin ÜZ, CHP Grubundan Emre ARIK, 2023 yılı sonuna kadar süreli zamanda görev yapmak üzere Denetim Komisyon Üyeliğine mevcudun oy çokluğu ile seçildiler</w:t>
            </w:r>
          </w:p>
        </w:tc>
      </w:tr>
      <w:tr w:rsidR="00015F61" w:rsidRPr="00AF5072" w:rsidTr="007047EB">
        <w:trPr>
          <w:trHeight w:val="636"/>
        </w:trPr>
        <w:tc>
          <w:tcPr>
            <w:tcW w:w="562" w:type="dxa"/>
            <w:vAlign w:val="center"/>
          </w:tcPr>
          <w:p w:rsidR="00015F61" w:rsidRPr="00AF5072" w:rsidRDefault="00015F61" w:rsidP="0075428A">
            <w:pPr>
              <w:ind w:firstLine="0"/>
              <w:jc w:val="left"/>
              <w:rPr>
                <w:sz w:val="24"/>
                <w:szCs w:val="24"/>
              </w:rPr>
            </w:pPr>
            <w:r w:rsidRPr="00AF5072">
              <w:rPr>
                <w:sz w:val="24"/>
                <w:szCs w:val="24"/>
              </w:rPr>
              <w:t>3</w:t>
            </w:r>
          </w:p>
        </w:tc>
        <w:tc>
          <w:tcPr>
            <w:tcW w:w="1365" w:type="dxa"/>
            <w:vAlign w:val="center"/>
          </w:tcPr>
          <w:p w:rsidR="00015F61" w:rsidRPr="00AF5072" w:rsidRDefault="00015F61" w:rsidP="008854DF">
            <w:pPr>
              <w:ind w:firstLine="0"/>
              <w:jc w:val="left"/>
              <w:rPr>
                <w:sz w:val="24"/>
                <w:szCs w:val="24"/>
              </w:rPr>
            </w:pPr>
            <w:r w:rsidRPr="00AF5072">
              <w:rPr>
                <w:sz w:val="24"/>
                <w:szCs w:val="24"/>
              </w:rPr>
              <w:t>0</w:t>
            </w:r>
            <w:r w:rsidR="008854DF" w:rsidRPr="00AF5072">
              <w:rPr>
                <w:sz w:val="24"/>
                <w:szCs w:val="24"/>
              </w:rPr>
              <w:t>2</w:t>
            </w:r>
            <w:r w:rsidRPr="00AF5072">
              <w:rPr>
                <w:sz w:val="24"/>
                <w:szCs w:val="24"/>
              </w:rPr>
              <w:t>.01.202</w:t>
            </w:r>
            <w:r w:rsidR="008854DF" w:rsidRPr="00AF5072">
              <w:rPr>
                <w:sz w:val="24"/>
                <w:szCs w:val="24"/>
              </w:rPr>
              <w:t>3</w:t>
            </w:r>
          </w:p>
        </w:tc>
        <w:tc>
          <w:tcPr>
            <w:tcW w:w="7854" w:type="dxa"/>
            <w:vAlign w:val="bottom"/>
          </w:tcPr>
          <w:p w:rsidR="00015F61" w:rsidRPr="00AF5072" w:rsidRDefault="00015F61" w:rsidP="00015F61">
            <w:pPr>
              <w:spacing w:line="0" w:lineRule="atLeast"/>
              <w:ind w:left="40" w:firstLine="0"/>
              <w:rPr>
                <w:rFonts w:eastAsia="Arial"/>
                <w:sz w:val="24"/>
                <w:szCs w:val="24"/>
              </w:rPr>
            </w:pPr>
            <w:r w:rsidRPr="00AF5072">
              <w:rPr>
                <w:rFonts w:eastAsia="Arial"/>
                <w:sz w:val="24"/>
                <w:szCs w:val="24"/>
              </w:rPr>
              <w:t>Belediyemiz Meclisince 2023 yılı içerisinde yapılacak Meclis Toplantılarının her ayın ilk mesai günü ve Meclis tatil ayının Ağustos Ayı olmasına mevcudun oybirliğiyle karar verilmiştir</w:t>
            </w:r>
          </w:p>
        </w:tc>
      </w:tr>
      <w:tr w:rsidR="008854DF" w:rsidRPr="00AF5072" w:rsidTr="00B214D1">
        <w:trPr>
          <w:trHeight w:val="636"/>
        </w:trPr>
        <w:tc>
          <w:tcPr>
            <w:tcW w:w="562" w:type="dxa"/>
            <w:vAlign w:val="center"/>
          </w:tcPr>
          <w:p w:rsidR="008854DF" w:rsidRPr="00AF5072" w:rsidRDefault="008854DF" w:rsidP="0075428A">
            <w:pPr>
              <w:ind w:firstLine="0"/>
              <w:jc w:val="left"/>
              <w:rPr>
                <w:sz w:val="24"/>
                <w:szCs w:val="24"/>
              </w:rPr>
            </w:pPr>
            <w:r w:rsidRPr="00AF5072">
              <w:rPr>
                <w:sz w:val="24"/>
                <w:szCs w:val="24"/>
              </w:rPr>
              <w:t>4</w:t>
            </w:r>
          </w:p>
        </w:tc>
        <w:tc>
          <w:tcPr>
            <w:tcW w:w="1365" w:type="dxa"/>
            <w:vAlign w:val="center"/>
          </w:tcPr>
          <w:p w:rsidR="008854DF" w:rsidRPr="00AF5072" w:rsidRDefault="008854DF" w:rsidP="00884D22">
            <w:pPr>
              <w:ind w:firstLine="0"/>
              <w:jc w:val="left"/>
              <w:rPr>
                <w:sz w:val="24"/>
                <w:szCs w:val="24"/>
              </w:rPr>
            </w:pPr>
            <w:r w:rsidRPr="00AF5072">
              <w:rPr>
                <w:sz w:val="24"/>
                <w:szCs w:val="24"/>
              </w:rPr>
              <w:t>0</w:t>
            </w:r>
            <w:r w:rsidR="00884D22" w:rsidRPr="00AF5072">
              <w:rPr>
                <w:sz w:val="24"/>
                <w:szCs w:val="24"/>
              </w:rPr>
              <w:t>2</w:t>
            </w:r>
            <w:r w:rsidRPr="00AF5072">
              <w:rPr>
                <w:sz w:val="24"/>
                <w:szCs w:val="24"/>
              </w:rPr>
              <w:t>.01.202</w:t>
            </w:r>
            <w:r w:rsidR="00884D22" w:rsidRPr="00AF5072">
              <w:rPr>
                <w:sz w:val="24"/>
                <w:szCs w:val="24"/>
              </w:rPr>
              <w:t>3</w:t>
            </w:r>
          </w:p>
        </w:tc>
        <w:tc>
          <w:tcPr>
            <w:tcW w:w="7854" w:type="dxa"/>
            <w:vAlign w:val="bottom"/>
          </w:tcPr>
          <w:p w:rsidR="008854DF" w:rsidRPr="00AF5072" w:rsidRDefault="008854DF" w:rsidP="00884D22">
            <w:pPr>
              <w:spacing w:line="0" w:lineRule="atLeast"/>
              <w:ind w:left="40" w:firstLine="0"/>
              <w:rPr>
                <w:rFonts w:eastAsia="Arial"/>
                <w:sz w:val="24"/>
                <w:szCs w:val="24"/>
              </w:rPr>
            </w:pPr>
            <w:r w:rsidRPr="00AF5072">
              <w:rPr>
                <w:rFonts w:eastAsia="Arial"/>
                <w:sz w:val="24"/>
                <w:szCs w:val="24"/>
              </w:rPr>
              <w:t>Meclis ve Komisyon üyeleri huzur hakkı ücretlerinin belirlenmesi için yapılan açık oylamada konunun Plan ve Bütçe Komisyonuna havale edilmesine</w:t>
            </w:r>
            <w:r w:rsidR="00884D22" w:rsidRPr="00AF5072">
              <w:rPr>
                <w:rFonts w:eastAsia="Arial"/>
                <w:sz w:val="24"/>
                <w:szCs w:val="24"/>
              </w:rPr>
              <w:t xml:space="preserve"> mevcudun oybirliği ile karar verilmiştir.</w:t>
            </w:r>
          </w:p>
        </w:tc>
      </w:tr>
      <w:tr w:rsidR="000A4F85" w:rsidRPr="00AF5072" w:rsidTr="00B214D1">
        <w:trPr>
          <w:trHeight w:val="636"/>
        </w:trPr>
        <w:tc>
          <w:tcPr>
            <w:tcW w:w="562" w:type="dxa"/>
            <w:vAlign w:val="center"/>
          </w:tcPr>
          <w:p w:rsidR="000A4F85" w:rsidRPr="00AF5072" w:rsidRDefault="000A4F85" w:rsidP="0075428A">
            <w:pPr>
              <w:ind w:firstLine="0"/>
              <w:jc w:val="left"/>
              <w:rPr>
                <w:sz w:val="24"/>
                <w:szCs w:val="24"/>
              </w:rPr>
            </w:pPr>
            <w:r w:rsidRPr="00AF5072">
              <w:rPr>
                <w:sz w:val="24"/>
                <w:szCs w:val="24"/>
              </w:rPr>
              <w:t>5</w:t>
            </w:r>
          </w:p>
        </w:tc>
        <w:tc>
          <w:tcPr>
            <w:tcW w:w="1365" w:type="dxa"/>
            <w:vAlign w:val="center"/>
          </w:tcPr>
          <w:p w:rsidR="000A4F85" w:rsidRPr="00AF5072" w:rsidRDefault="000A4F85" w:rsidP="000A4F85">
            <w:pPr>
              <w:ind w:firstLine="0"/>
              <w:jc w:val="left"/>
              <w:rPr>
                <w:sz w:val="24"/>
                <w:szCs w:val="24"/>
              </w:rPr>
            </w:pPr>
            <w:r w:rsidRPr="00AF5072">
              <w:rPr>
                <w:sz w:val="24"/>
                <w:szCs w:val="24"/>
              </w:rPr>
              <w:t>02.01.2023</w:t>
            </w:r>
          </w:p>
        </w:tc>
        <w:tc>
          <w:tcPr>
            <w:tcW w:w="7854" w:type="dxa"/>
            <w:vAlign w:val="bottom"/>
          </w:tcPr>
          <w:p w:rsidR="000A4F85" w:rsidRPr="00AF5072" w:rsidRDefault="000A4F85" w:rsidP="000A4F85">
            <w:pPr>
              <w:spacing w:line="0" w:lineRule="atLeast"/>
              <w:ind w:left="40" w:firstLine="0"/>
              <w:rPr>
                <w:rFonts w:eastAsia="Arial"/>
                <w:sz w:val="24"/>
                <w:szCs w:val="24"/>
              </w:rPr>
            </w:pPr>
            <w:r w:rsidRPr="00AF5072">
              <w:rPr>
                <w:rFonts w:eastAsia="Arial"/>
                <w:sz w:val="24"/>
                <w:szCs w:val="24"/>
              </w:rPr>
              <w:t>2023 yılı içerisinde çalıştırılması düşünülen sözleşmeli personel unvanlarının belirlenerek, ödenecek ücretlerinin belirlenmesi için yapılan açık oylamada konunun Plan ve Bütçe Komisyonuna havale edilmesine mevcudun oybirliği ile karar verilmiştir</w:t>
            </w:r>
          </w:p>
        </w:tc>
      </w:tr>
      <w:tr w:rsidR="000A4F85" w:rsidRPr="00AF5072" w:rsidTr="00AF5072">
        <w:trPr>
          <w:trHeight w:val="1351"/>
        </w:trPr>
        <w:tc>
          <w:tcPr>
            <w:tcW w:w="562" w:type="dxa"/>
            <w:vAlign w:val="center"/>
          </w:tcPr>
          <w:p w:rsidR="000A4F85" w:rsidRPr="00AF5072" w:rsidRDefault="000A4F85" w:rsidP="0075428A">
            <w:pPr>
              <w:ind w:firstLine="0"/>
              <w:jc w:val="left"/>
              <w:rPr>
                <w:sz w:val="24"/>
                <w:szCs w:val="24"/>
              </w:rPr>
            </w:pPr>
            <w:r w:rsidRPr="00AF5072">
              <w:rPr>
                <w:sz w:val="24"/>
                <w:szCs w:val="24"/>
              </w:rPr>
              <w:t>6</w:t>
            </w:r>
          </w:p>
        </w:tc>
        <w:tc>
          <w:tcPr>
            <w:tcW w:w="1365" w:type="dxa"/>
            <w:vAlign w:val="center"/>
          </w:tcPr>
          <w:p w:rsidR="000A4F85" w:rsidRPr="00AF5072" w:rsidRDefault="000A4F85" w:rsidP="000A4F85">
            <w:pPr>
              <w:ind w:firstLine="0"/>
              <w:jc w:val="left"/>
              <w:rPr>
                <w:sz w:val="24"/>
                <w:szCs w:val="24"/>
              </w:rPr>
            </w:pPr>
            <w:r w:rsidRPr="00AF5072">
              <w:rPr>
                <w:sz w:val="24"/>
                <w:szCs w:val="24"/>
              </w:rPr>
              <w:t>02.01.2023</w:t>
            </w:r>
          </w:p>
        </w:tc>
        <w:tc>
          <w:tcPr>
            <w:tcW w:w="7854" w:type="dxa"/>
            <w:vAlign w:val="bottom"/>
          </w:tcPr>
          <w:p w:rsidR="000A4F85" w:rsidRPr="00AF5072" w:rsidRDefault="000A4F85" w:rsidP="000A4F85">
            <w:pPr>
              <w:spacing w:line="0" w:lineRule="atLeast"/>
              <w:ind w:left="40" w:firstLine="0"/>
              <w:rPr>
                <w:rFonts w:eastAsia="Arial"/>
                <w:sz w:val="24"/>
                <w:szCs w:val="24"/>
              </w:rPr>
            </w:pPr>
            <w:r w:rsidRPr="00AF5072">
              <w:rPr>
                <w:rFonts w:eastAsia="Arial"/>
                <w:sz w:val="24"/>
                <w:szCs w:val="24"/>
              </w:rPr>
              <w:t>Zabıta hizmetlerinde fiilen çalışan personele (destek hizmeti yürüten personel hariç) fazla çalışma ücreti belirlenmesi için yapılan açık oylamada konunun Plan ve Bütçe Komisyonuna havale edilmesine mevcudun oybirliği ile karar verilmiştir.</w:t>
            </w:r>
          </w:p>
          <w:p w:rsidR="000A4F85" w:rsidRPr="00AF5072" w:rsidRDefault="000A4F85" w:rsidP="005A6498">
            <w:pPr>
              <w:spacing w:line="0" w:lineRule="atLeast"/>
              <w:rPr>
                <w:sz w:val="24"/>
                <w:szCs w:val="24"/>
              </w:rPr>
            </w:pPr>
          </w:p>
        </w:tc>
      </w:tr>
      <w:tr w:rsidR="000A4F85" w:rsidRPr="00AF5072" w:rsidTr="00AD4D12">
        <w:trPr>
          <w:trHeight w:val="636"/>
        </w:trPr>
        <w:tc>
          <w:tcPr>
            <w:tcW w:w="562" w:type="dxa"/>
            <w:vAlign w:val="center"/>
          </w:tcPr>
          <w:p w:rsidR="000A4F85" w:rsidRPr="00AF5072" w:rsidRDefault="000A4F85" w:rsidP="0075428A">
            <w:pPr>
              <w:ind w:firstLine="0"/>
              <w:rPr>
                <w:sz w:val="24"/>
                <w:szCs w:val="24"/>
              </w:rPr>
            </w:pPr>
            <w:r w:rsidRPr="00AF5072">
              <w:rPr>
                <w:sz w:val="24"/>
                <w:szCs w:val="24"/>
              </w:rPr>
              <w:t>7</w:t>
            </w:r>
          </w:p>
        </w:tc>
        <w:tc>
          <w:tcPr>
            <w:tcW w:w="1365" w:type="dxa"/>
            <w:vAlign w:val="center"/>
          </w:tcPr>
          <w:p w:rsidR="000A4F85" w:rsidRPr="00AF5072" w:rsidRDefault="000A4F85" w:rsidP="00BF610E">
            <w:pPr>
              <w:ind w:firstLine="0"/>
              <w:jc w:val="left"/>
              <w:rPr>
                <w:sz w:val="24"/>
                <w:szCs w:val="24"/>
              </w:rPr>
            </w:pPr>
            <w:r w:rsidRPr="00AF5072">
              <w:rPr>
                <w:sz w:val="24"/>
                <w:szCs w:val="24"/>
              </w:rPr>
              <w:t>0</w:t>
            </w:r>
            <w:r w:rsidR="00BF610E" w:rsidRPr="00AF5072">
              <w:rPr>
                <w:sz w:val="24"/>
                <w:szCs w:val="24"/>
              </w:rPr>
              <w:t>2</w:t>
            </w:r>
            <w:r w:rsidRPr="00AF5072">
              <w:rPr>
                <w:sz w:val="24"/>
                <w:szCs w:val="24"/>
              </w:rPr>
              <w:t>.01.202</w:t>
            </w:r>
            <w:r w:rsidR="00BF610E" w:rsidRPr="00AF5072">
              <w:rPr>
                <w:sz w:val="24"/>
                <w:szCs w:val="24"/>
              </w:rPr>
              <w:t>3</w:t>
            </w:r>
          </w:p>
        </w:tc>
        <w:tc>
          <w:tcPr>
            <w:tcW w:w="7854" w:type="dxa"/>
            <w:vAlign w:val="bottom"/>
          </w:tcPr>
          <w:p w:rsidR="000A4F85" w:rsidRPr="00AF5072" w:rsidRDefault="000A4F85" w:rsidP="000A4F85">
            <w:pPr>
              <w:spacing w:line="181" w:lineRule="exact"/>
              <w:ind w:firstLine="0"/>
              <w:rPr>
                <w:rFonts w:eastAsia="Arial"/>
                <w:sz w:val="24"/>
                <w:szCs w:val="24"/>
              </w:rPr>
            </w:pPr>
            <w:r w:rsidRPr="00AF5072">
              <w:rPr>
                <w:rFonts w:eastAsia="Arial"/>
                <w:sz w:val="24"/>
                <w:szCs w:val="24"/>
              </w:rPr>
              <w:t>Belediye Meclis Üyeleri arasından görevlendirilen Belediye Başkan Yardımcısı Ödeneğinin belirlenmesi talebinin yapılan açık oylamada Plan ve Bütçe Komisyonuna havale edilmesine mevcudun oy birliği ile karar verilmiştir</w:t>
            </w:r>
          </w:p>
        </w:tc>
      </w:tr>
      <w:tr w:rsidR="00BF610E" w:rsidRPr="00AF5072" w:rsidTr="0091646D">
        <w:trPr>
          <w:trHeight w:val="636"/>
        </w:trPr>
        <w:tc>
          <w:tcPr>
            <w:tcW w:w="562" w:type="dxa"/>
            <w:vAlign w:val="center"/>
          </w:tcPr>
          <w:p w:rsidR="00BF610E" w:rsidRPr="00AF5072" w:rsidRDefault="00BF610E" w:rsidP="00F6509A">
            <w:pPr>
              <w:ind w:firstLine="0"/>
              <w:jc w:val="left"/>
              <w:rPr>
                <w:sz w:val="24"/>
                <w:szCs w:val="24"/>
              </w:rPr>
            </w:pPr>
            <w:r w:rsidRPr="00AF5072">
              <w:rPr>
                <w:sz w:val="24"/>
                <w:szCs w:val="24"/>
              </w:rPr>
              <w:t>8</w:t>
            </w:r>
          </w:p>
        </w:tc>
        <w:tc>
          <w:tcPr>
            <w:tcW w:w="1365" w:type="dxa"/>
            <w:vAlign w:val="center"/>
          </w:tcPr>
          <w:p w:rsidR="00BF610E" w:rsidRPr="00AF5072" w:rsidRDefault="00BF610E" w:rsidP="0082738C">
            <w:pPr>
              <w:ind w:firstLine="0"/>
              <w:jc w:val="left"/>
              <w:rPr>
                <w:sz w:val="24"/>
                <w:szCs w:val="24"/>
              </w:rPr>
            </w:pPr>
            <w:r w:rsidRPr="00AF5072">
              <w:rPr>
                <w:sz w:val="24"/>
                <w:szCs w:val="24"/>
              </w:rPr>
              <w:t>0</w:t>
            </w:r>
            <w:r w:rsidR="0082738C" w:rsidRPr="00AF5072">
              <w:rPr>
                <w:sz w:val="24"/>
                <w:szCs w:val="24"/>
              </w:rPr>
              <w:t>2</w:t>
            </w:r>
            <w:r w:rsidRPr="00AF5072">
              <w:rPr>
                <w:sz w:val="24"/>
                <w:szCs w:val="24"/>
              </w:rPr>
              <w:t>.01.202</w:t>
            </w:r>
            <w:r w:rsidR="0082738C" w:rsidRPr="00AF5072">
              <w:rPr>
                <w:sz w:val="24"/>
                <w:szCs w:val="24"/>
              </w:rPr>
              <w:t>3</w:t>
            </w:r>
          </w:p>
        </w:tc>
        <w:tc>
          <w:tcPr>
            <w:tcW w:w="7854" w:type="dxa"/>
            <w:vAlign w:val="bottom"/>
          </w:tcPr>
          <w:p w:rsidR="00BF610E" w:rsidRPr="00AF5072" w:rsidRDefault="00BF610E" w:rsidP="00BF610E">
            <w:pPr>
              <w:spacing w:line="0" w:lineRule="atLeast"/>
              <w:ind w:left="40" w:firstLine="0"/>
              <w:rPr>
                <w:rFonts w:eastAsia="Arial"/>
                <w:sz w:val="24"/>
                <w:szCs w:val="24"/>
              </w:rPr>
            </w:pPr>
            <w:r w:rsidRPr="00AF5072">
              <w:rPr>
                <w:rFonts w:eastAsia="Arial"/>
                <w:sz w:val="24"/>
                <w:szCs w:val="24"/>
              </w:rPr>
              <w:t>Mülkiyeti Belediyemize ait Sanayi Mahallesi 200 Ada 8 Parsel içerisinde trafo tesis etmek üzere yer tahsisi talebi için yapılan açık oylamada konunun İmar Komisyonu ve Plan ve Bütçe Komisyonuna havale edilmesine mevcudun oy birliği ile karar verilmiştir.</w:t>
            </w:r>
          </w:p>
        </w:tc>
      </w:tr>
      <w:tr w:rsidR="0082738C" w:rsidRPr="00AF5072" w:rsidTr="003A6DAC">
        <w:trPr>
          <w:trHeight w:val="636"/>
        </w:trPr>
        <w:tc>
          <w:tcPr>
            <w:tcW w:w="562" w:type="dxa"/>
            <w:vAlign w:val="center"/>
          </w:tcPr>
          <w:p w:rsidR="0082738C" w:rsidRPr="00AF5072" w:rsidRDefault="0082738C" w:rsidP="0062215A">
            <w:pPr>
              <w:ind w:firstLine="0"/>
              <w:jc w:val="left"/>
              <w:rPr>
                <w:sz w:val="24"/>
                <w:szCs w:val="24"/>
              </w:rPr>
            </w:pPr>
            <w:r w:rsidRPr="00AF5072">
              <w:rPr>
                <w:sz w:val="24"/>
                <w:szCs w:val="24"/>
              </w:rPr>
              <w:t>9</w:t>
            </w:r>
          </w:p>
        </w:tc>
        <w:tc>
          <w:tcPr>
            <w:tcW w:w="1365" w:type="dxa"/>
            <w:vAlign w:val="center"/>
          </w:tcPr>
          <w:p w:rsidR="0082738C" w:rsidRPr="00AF5072" w:rsidRDefault="0082738C" w:rsidP="0082738C">
            <w:pPr>
              <w:ind w:firstLine="0"/>
              <w:jc w:val="left"/>
              <w:rPr>
                <w:sz w:val="24"/>
                <w:szCs w:val="24"/>
              </w:rPr>
            </w:pPr>
            <w:r w:rsidRPr="00AF5072">
              <w:rPr>
                <w:sz w:val="24"/>
                <w:szCs w:val="24"/>
              </w:rPr>
              <w:t>02.01.2023</w:t>
            </w:r>
          </w:p>
        </w:tc>
        <w:tc>
          <w:tcPr>
            <w:tcW w:w="7854" w:type="dxa"/>
            <w:vAlign w:val="bottom"/>
          </w:tcPr>
          <w:p w:rsidR="0082738C" w:rsidRPr="00AF5072" w:rsidRDefault="0082738C" w:rsidP="0082738C">
            <w:pPr>
              <w:spacing w:line="0" w:lineRule="atLeast"/>
              <w:ind w:left="40" w:firstLine="0"/>
              <w:rPr>
                <w:rFonts w:eastAsia="Arial"/>
                <w:sz w:val="24"/>
                <w:szCs w:val="24"/>
              </w:rPr>
            </w:pPr>
            <w:r w:rsidRPr="00AF5072">
              <w:rPr>
                <w:rFonts w:eastAsia="Arial"/>
                <w:sz w:val="24"/>
                <w:szCs w:val="24"/>
              </w:rPr>
              <w:t>Belediyemiz Norm Kadro (Memur) Cetveline uygun olarak belirtilen kadroların iptal/ihdasının yapılmasına yapılan açık oylamada mevcudun oy birliği ile karar verilmiştir</w:t>
            </w:r>
          </w:p>
        </w:tc>
      </w:tr>
      <w:tr w:rsidR="0082738C" w:rsidRPr="00AF5072" w:rsidTr="00E046B6">
        <w:trPr>
          <w:trHeight w:val="636"/>
        </w:trPr>
        <w:tc>
          <w:tcPr>
            <w:tcW w:w="562" w:type="dxa"/>
            <w:vAlign w:val="center"/>
          </w:tcPr>
          <w:p w:rsidR="0082738C" w:rsidRPr="00AF5072" w:rsidRDefault="0082738C" w:rsidP="0062215A">
            <w:pPr>
              <w:ind w:firstLine="0"/>
              <w:jc w:val="left"/>
              <w:rPr>
                <w:sz w:val="24"/>
                <w:szCs w:val="24"/>
              </w:rPr>
            </w:pPr>
            <w:r w:rsidRPr="00AF5072">
              <w:rPr>
                <w:sz w:val="24"/>
                <w:szCs w:val="24"/>
              </w:rPr>
              <w:t>10</w:t>
            </w:r>
          </w:p>
        </w:tc>
        <w:tc>
          <w:tcPr>
            <w:tcW w:w="1365" w:type="dxa"/>
            <w:vAlign w:val="center"/>
          </w:tcPr>
          <w:p w:rsidR="0082738C" w:rsidRPr="00AF5072" w:rsidRDefault="0082738C" w:rsidP="00B70C9F">
            <w:pPr>
              <w:ind w:firstLine="0"/>
              <w:jc w:val="left"/>
              <w:rPr>
                <w:sz w:val="24"/>
                <w:szCs w:val="24"/>
              </w:rPr>
            </w:pPr>
            <w:r w:rsidRPr="00AF5072">
              <w:rPr>
                <w:sz w:val="24"/>
                <w:szCs w:val="24"/>
              </w:rPr>
              <w:t>0</w:t>
            </w:r>
            <w:r w:rsidR="00B70C9F" w:rsidRPr="00AF5072">
              <w:rPr>
                <w:sz w:val="24"/>
                <w:szCs w:val="24"/>
              </w:rPr>
              <w:t>2</w:t>
            </w:r>
            <w:r w:rsidRPr="00AF5072">
              <w:rPr>
                <w:sz w:val="24"/>
                <w:szCs w:val="24"/>
              </w:rPr>
              <w:t>.01.202</w:t>
            </w:r>
            <w:r w:rsidR="00B70C9F" w:rsidRPr="00AF5072">
              <w:rPr>
                <w:sz w:val="24"/>
                <w:szCs w:val="24"/>
              </w:rPr>
              <w:t>3</w:t>
            </w:r>
          </w:p>
        </w:tc>
        <w:tc>
          <w:tcPr>
            <w:tcW w:w="7854" w:type="dxa"/>
            <w:vAlign w:val="bottom"/>
          </w:tcPr>
          <w:p w:rsidR="0082738C" w:rsidRPr="00AF5072" w:rsidRDefault="0082738C" w:rsidP="0082738C">
            <w:pPr>
              <w:spacing w:line="0" w:lineRule="atLeast"/>
              <w:ind w:left="40" w:firstLine="0"/>
              <w:rPr>
                <w:rFonts w:eastAsia="Arial"/>
                <w:sz w:val="24"/>
                <w:szCs w:val="24"/>
              </w:rPr>
            </w:pPr>
            <w:r w:rsidRPr="00AF5072">
              <w:rPr>
                <w:rFonts w:eastAsia="Arial"/>
                <w:sz w:val="24"/>
                <w:szCs w:val="24"/>
              </w:rPr>
              <w:t>Asansörlerin periyodik kontrollerinin, geçerli olacak asansör muayene ücretlerinin, alınacak idare payının, ilgili asansör muayene firmasının yetkilendirildiğinin ve iletişim bilgilerinin kamuoyuna duyurulması talebi yapılan açık oylamada Plan ve Bütçe Komisyonuna havale edilmesine mevcudun oy birliği ile karar verilmiştir.</w:t>
            </w:r>
          </w:p>
        </w:tc>
      </w:tr>
      <w:tr w:rsidR="00520EA1" w:rsidRPr="00AF5072" w:rsidTr="00E046B6">
        <w:trPr>
          <w:trHeight w:val="636"/>
        </w:trPr>
        <w:tc>
          <w:tcPr>
            <w:tcW w:w="562" w:type="dxa"/>
            <w:vAlign w:val="center"/>
          </w:tcPr>
          <w:p w:rsidR="00520EA1" w:rsidRPr="00AF5072" w:rsidRDefault="00520EA1" w:rsidP="0062215A">
            <w:pPr>
              <w:ind w:firstLine="0"/>
              <w:jc w:val="left"/>
              <w:rPr>
                <w:sz w:val="24"/>
                <w:szCs w:val="24"/>
              </w:rPr>
            </w:pPr>
            <w:r w:rsidRPr="00AF5072">
              <w:rPr>
                <w:sz w:val="24"/>
                <w:szCs w:val="24"/>
              </w:rPr>
              <w:t>11</w:t>
            </w:r>
          </w:p>
        </w:tc>
        <w:tc>
          <w:tcPr>
            <w:tcW w:w="1365" w:type="dxa"/>
            <w:vAlign w:val="center"/>
          </w:tcPr>
          <w:p w:rsidR="00520EA1" w:rsidRPr="00AF5072" w:rsidRDefault="00520EA1" w:rsidP="00C93656">
            <w:pPr>
              <w:ind w:firstLine="0"/>
              <w:jc w:val="left"/>
              <w:rPr>
                <w:sz w:val="24"/>
                <w:szCs w:val="24"/>
              </w:rPr>
            </w:pPr>
            <w:r w:rsidRPr="00AF5072">
              <w:rPr>
                <w:sz w:val="24"/>
                <w:szCs w:val="24"/>
              </w:rPr>
              <w:t>0</w:t>
            </w:r>
            <w:r w:rsidR="00C93656" w:rsidRPr="00AF5072">
              <w:rPr>
                <w:sz w:val="24"/>
                <w:szCs w:val="24"/>
              </w:rPr>
              <w:t>2</w:t>
            </w:r>
            <w:r w:rsidRPr="00AF5072">
              <w:rPr>
                <w:sz w:val="24"/>
                <w:szCs w:val="24"/>
              </w:rPr>
              <w:t>.01.202</w:t>
            </w:r>
            <w:r w:rsidR="00C93656" w:rsidRPr="00AF5072">
              <w:rPr>
                <w:sz w:val="24"/>
                <w:szCs w:val="24"/>
              </w:rPr>
              <w:t>3</w:t>
            </w:r>
          </w:p>
        </w:tc>
        <w:tc>
          <w:tcPr>
            <w:tcW w:w="7854" w:type="dxa"/>
            <w:vAlign w:val="bottom"/>
          </w:tcPr>
          <w:p w:rsidR="00520EA1" w:rsidRPr="00AF5072" w:rsidRDefault="00520EA1" w:rsidP="00520EA1">
            <w:pPr>
              <w:spacing w:line="0" w:lineRule="atLeast"/>
              <w:ind w:left="40" w:firstLine="0"/>
              <w:rPr>
                <w:rFonts w:eastAsia="Arial"/>
                <w:sz w:val="24"/>
                <w:szCs w:val="24"/>
              </w:rPr>
            </w:pPr>
            <w:r w:rsidRPr="00AF5072">
              <w:rPr>
                <w:rFonts w:eastAsia="Arial"/>
                <w:sz w:val="24"/>
                <w:szCs w:val="24"/>
              </w:rPr>
              <w:t xml:space="preserve">Sanayi Mahallesi Pazar 1 Caddesi No:3 Daire:1 adresinde bulunan, Belediyemizin mülkiyetine ait taşınmazın 10 yıllığına kiraya verilmesi </w:t>
            </w:r>
            <w:r w:rsidRPr="00AF5072">
              <w:rPr>
                <w:rFonts w:eastAsia="Arial"/>
                <w:sz w:val="24"/>
                <w:szCs w:val="24"/>
              </w:rPr>
              <w:lastRenderedPageBreak/>
              <w:t>hususunda, Belediye Encümenine yetki verilmesine yapılan açık oylamada mevcudun oy çokluğu ile karar verilmiştir.</w:t>
            </w:r>
          </w:p>
        </w:tc>
      </w:tr>
      <w:tr w:rsidR="00520EA1" w:rsidRPr="00AF5072" w:rsidTr="00497984">
        <w:trPr>
          <w:trHeight w:val="636"/>
        </w:trPr>
        <w:tc>
          <w:tcPr>
            <w:tcW w:w="562" w:type="dxa"/>
            <w:vAlign w:val="center"/>
          </w:tcPr>
          <w:p w:rsidR="00520EA1" w:rsidRPr="00AF5072" w:rsidRDefault="00520EA1" w:rsidP="0062215A">
            <w:pPr>
              <w:ind w:firstLine="0"/>
              <w:jc w:val="left"/>
              <w:rPr>
                <w:sz w:val="24"/>
                <w:szCs w:val="24"/>
              </w:rPr>
            </w:pPr>
            <w:r w:rsidRPr="00AF5072">
              <w:rPr>
                <w:sz w:val="24"/>
                <w:szCs w:val="24"/>
              </w:rPr>
              <w:lastRenderedPageBreak/>
              <w:t>12</w:t>
            </w:r>
          </w:p>
        </w:tc>
        <w:tc>
          <w:tcPr>
            <w:tcW w:w="1365" w:type="dxa"/>
            <w:vAlign w:val="center"/>
          </w:tcPr>
          <w:p w:rsidR="00520EA1" w:rsidRPr="00AF5072" w:rsidRDefault="00520EA1" w:rsidP="00C93656">
            <w:pPr>
              <w:ind w:firstLine="0"/>
              <w:jc w:val="left"/>
              <w:rPr>
                <w:sz w:val="24"/>
                <w:szCs w:val="24"/>
              </w:rPr>
            </w:pPr>
            <w:r w:rsidRPr="00AF5072">
              <w:rPr>
                <w:sz w:val="24"/>
                <w:szCs w:val="24"/>
              </w:rPr>
              <w:t>0</w:t>
            </w:r>
            <w:r w:rsidR="00C93656" w:rsidRPr="00AF5072">
              <w:rPr>
                <w:sz w:val="24"/>
                <w:szCs w:val="24"/>
              </w:rPr>
              <w:t>2</w:t>
            </w:r>
            <w:r w:rsidRPr="00AF5072">
              <w:rPr>
                <w:sz w:val="24"/>
                <w:szCs w:val="24"/>
              </w:rPr>
              <w:t>.01.202</w:t>
            </w:r>
            <w:r w:rsidR="00C93656" w:rsidRPr="00AF5072">
              <w:rPr>
                <w:sz w:val="24"/>
                <w:szCs w:val="24"/>
              </w:rPr>
              <w:t>3</w:t>
            </w:r>
          </w:p>
        </w:tc>
        <w:tc>
          <w:tcPr>
            <w:tcW w:w="7854" w:type="dxa"/>
            <w:vAlign w:val="bottom"/>
          </w:tcPr>
          <w:p w:rsidR="00520EA1" w:rsidRPr="00AF5072" w:rsidRDefault="00520EA1" w:rsidP="00520EA1">
            <w:pPr>
              <w:spacing w:line="0" w:lineRule="atLeast"/>
              <w:ind w:left="40" w:firstLine="0"/>
              <w:rPr>
                <w:rFonts w:eastAsia="Arial"/>
                <w:sz w:val="24"/>
                <w:szCs w:val="24"/>
              </w:rPr>
            </w:pPr>
            <w:r w:rsidRPr="00AF5072">
              <w:rPr>
                <w:rFonts w:eastAsia="Arial"/>
                <w:sz w:val="24"/>
                <w:szCs w:val="24"/>
              </w:rPr>
              <w:t>2023 yılı Ücret ve Tarifelerin yeniden değerleme oranı göz önüne alınarak güncellenmesi talebi yapılan açık oylamada konunun Plan ve Bütçe Komisyonuna havale edilmesine mevcudun oy birliği ile karar verilmiştir.</w:t>
            </w:r>
          </w:p>
        </w:tc>
      </w:tr>
      <w:tr w:rsidR="00037CD3" w:rsidRPr="00AF5072" w:rsidTr="00161984">
        <w:trPr>
          <w:trHeight w:val="636"/>
        </w:trPr>
        <w:tc>
          <w:tcPr>
            <w:tcW w:w="562" w:type="dxa"/>
            <w:vAlign w:val="center"/>
          </w:tcPr>
          <w:p w:rsidR="00037CD3" w:rsidRPr="00AF5072" w:rsidRDefault="00037CD3" w:rsidP="0062215A">
            <w:pPr>
              <w:ind w:firstLine="0"/>
              <w:jc w:val="left"/>
              <w:rPr>
                <w:sz w:val="24"/>
                <w:szCs w:val="24"/>
              </w:rPr>
            </w:pPr>
            <w:r w:rsidRPr="00AF5072">
              <w:rPr>
                <w:sz w:val="24"/>
                <w:szCs w:val="24"/>
              </w:rPr>
              <w:t>13</w:t>
            </w:r>
          </w:p>
        </w:tc>
        <w:tc>
          <w:tcPr>
            <w:tcW w:w="1365" w:type="dxa"/>
            <w:vAlign w:val="center"/>
          </w:tcPr>
          <w:p w:rsidR="00037CD3" w:rsidRPr="00AF5072" w:rsidRDefault="00037CD3" w:rsidP="00C93656">
            <w:pPr>
              <w:ind w:firstLine="0"/>
              <w:jc w:val="left"/>
              <w:rPr>
                <w:sz w:val="24"/>
                <w:szCs w:val="24"/>
              </w:rPr>
            </w:pPr>
            <w:r w:rsidRPr="00AF5072">
              <w:rPr>
                <w:sz w:val="24"/>
                <w:szCs w:val="24"/>
              </w:rPr>
              <w:t>0</w:t>
            </w:r>
            <w:r w:rsidR="00C93656" w:rsidRPr="00AF5072">
              <w:rPr>
                <w:sz w:val="24"/>
                <w:szCs w:val="24"/>
              </w:rPr>
              <w:t>2</w:t>
            </w:r>
            <w:r w:rsidRPr="00AF5072">
              <w:rPr>
                <w:sz w:val="24"/>
                <w:szCs w:val="24"/>
              </w:rPr>
              <w:t>.01.202</w:t>
            </w:r>
            <w:r w:rsidR="00C93656" w:rsidRPr="00AF5072">
              <w:rPr>
                <w:sz w:val="24"/>
                <w:szCs w:val="24"/>
              </w:rPr>
              <w:t>3</w:t>
            </w:r>
          </w:p>
        </w:tc>
        <w:tc>
          <w:tcPr>
            <w:tcW w:w="7854" w:type="dxa"/>
            <w:vAlign w:val="bottom"/>
          </w:tcPr>
          <w:p w:rsidR="00037CD3" w:rsidRPr="00AF5072" w:rsidRDefault="00037CD3" w:rsidP="00037CD3">
            <w:pPr>
              <w:spacing w:line="0" w:lineRule="atLeast"/>
              <w:ind w:left="40" w:firstLine="0"/>
              <w:rPr>
                <w:rFonts w:eastAsia="Arial"/>
                <w:sz w:val="24"/>
                <w:szCs w:val="24"/>
              </w:rPr>
            </w:pPr>
            <w:r w:rsidRPr="00AF5072">
              <w:rPr>
                <w:rFonts w:eastAsia="Arial"/>
                <w:sz w:val="24"/>
                <w:szCs w:val="24"/>
              </w:rPr>
              <w:t>Özerli Mahallesi Akdeniz kıyı kesiminde Dolgu (Park) Alanı amaçlı 1/5000 Ölçekli Nazım İmar Planı ve 1/1000 Ölçekli Uygulama İmar Planı teklifinin uygun olduğuna, yapılan açık oylamada mevcudun oy çokluğu ile karar verilmiştir.</w:t>
            </w:r>
          </w:p>
        </w:tc>
      </w:tr>
      <w:tr w:rsidR="00037CD3" w:rsidRPr="00AF5072" w:rsidTr="008331D5">
        <w:trPr>
          <w:trHeight w:val="694"/>
        </w:trPr>
        <w:tc>
          <w:tcPr>
            <w:tcW w:w="562" w:type="dxa"/>
            <w:vAlign w:val="center"/>
          </w:tcPr>
          <w:p w:rsidR="00037CD3" w:rsidRPr="00AF5072" w:rsidRDefault="00037CD3" w:rsidP="0062215A">
            <w:pPr>
              <w:ind w:firstLine="0"/>
              <w:rPr>
                <w:sz w:val="24"/>
                <w:szCs w:val="24"/>
              </w:rPr>
            </w:pPr>
            <w:r w:rsidRPr="00AF5072">
              <w:rPr>
                <w:sz w:val="24"/>
                <w:szCs w:val="24"/>
              </w:rPr>
              <w:t>14</w:t>
            </w:r>
          </w:p>
        </w:tc>
        <w:tc>
          <w:tcPr>
            <w:tcW w:w="1365" w:type="dxa"/>
            <w:vAlign w:val="center"/>
          </w:tcPr>
          <w:p w:rsidR="00037CD3" w:rsidRPr="00AF5072" w:rsidRDefault="00037CD3" w:rsidP="00C93656">
            <w:pPr>
              <w:ind w:firstLine="0"/>
              <w:rPr>
                <w:sz w:val="24"/>
                <w:szCs w:val="24"/>
              </w:rPr>
            </w:pPr>
            <w:r w:rsidRPr="00AF5072">
              <w:rPr>
                <w:sz w:val="24"/>
                <w:szCs w:val="24"/>
              </w:rPr>
              <w:t>0</w:t>
            </w:r>
            <w:r w:rsidR="00C93656" w:rsidRPr="00AF5072">
              <w:rPr>
                <w:sz w:val="24"/>
                <w:szCs w:val="24"/>
              </w:rPr>
              <w:t>2</w:t>
            </w:r>
            <w:r w:rsidRPr="00AF5072">
              <w:rPr>
                <w:sz w:val="24"/>
                <w:szCs w:val="24"/>
              </w:rPr>
              <w:t>.01.202</w:t>
            </w:r>
            <w:r w:rsidR="00C93656" w:rsidRPr="00AF5072">
              <w:rPr>
                <w:sz w:val="24"/>
                <w:szCs w:val="24"/>
              </w:rPr>
              <w:t>3</w:t>
            </w:r>
          </w:p>
        </w:tc>
        <w:tc>
          <w:tcPr>
            <w:tcW w:w="7854" w:type="dxa"/>
            <w:vAlign w:val="bottom"/>
          </w:tcPr>
          <w:p w:rsidR="00037CD3" w:rsidRPr="00AF5072" w:rsidRDefault="00037CD3" w:rsidP="005A6498">
            <w:pPr>
              <w:spacing w:line="0" w:lineRule="atLeast"/>
              <w:ind w:left="40"/>
              <w:rPr>
                <w:rFonts w:eastAsia="Arial"/>
                <w:sz w:val="24"/>
                <w:szCs w:val="24"/>
              </w:rPr>
            </w:pPr>
            <w:r w:rsidRPr="00AF5072">
              <w:rPr>
                <w:rFonts w:eastAsia="Arial"/>
                <w:sz w:val="24"/>
                <w:szCs w:val="24"/>
              </w:rPr>
              <w:t>Belediyemize şartsız hibe edilen Dörtyol Belediyesi Kent Hizmetleri Sanayi ve Ticaret Limited Şirketinin şirket ana sözleşmesinde düzenleme yapılması ve eski yöneticisi Rezan SEYHAN’ın müdürlük yetkisinin iptali talebi, yapılan açık oylamada Plan ve Bütçe Komisyonuna havale edilmesine mevcudun oy çokluğu ile karar verilmiştir.</w:t>
            </w:r>
          </w:p>
        </w:tc>
      </w:tr>
      <w:tr w:rsidR="00C93656" w:rsidRPr="00AF5072" w:rsidTr="008331D5">
        <w:trPr>
          <w:trHeight w:val="694"/>
        </w:trPr>
        <w:tc>
          <w:tcPr>
            <w:tcW w:w="562" w:type="dxa"/>
            <w:vAlign w:val="center"/>
          </w:tcPr>
          <w:p w:rsidR="00C93656" w:rsidRPr="00AF5072" w:rsidRDefault="00C93656" w:rsidP="0062215A">
            <w:pPr>
              <w:rPr>
                <w:sz w:val="24"/>
                <w:szCs w:val="24"/>
              </w:rPr>
            </w:pPr>
            <w:r w:rsidRPr="00AF5072">
              <w:rPr>
                <w:sz w:val="24"/>
                <w:szCs w:val="24"/>
              </w:rPr>
              <w:t>115</w:t>
            </w:r>
          </w:p>
        </w:tc>
        <w:tc>
          <w:tcPr>
            <w:tcW w:w="1365" w:type="dxa"/>
            <w:vAlign w:val="center"/>
          </w:tcPr>
          <w:p w:rsidR="00C93656" w:rsidRPr="00AF5072" w:rsidRDefault="00C93656" w:rsidP="00C93656">
            <w:pPr>
              <w:ind w:firstLine="0"/>
              <w:rPr>
                <w:sz w:val="24"/>
                <w:szCs w:val="24"/>
              </w:rPr>
            </w:pPr>
            <w:r w:rsidRPr="00AF5072">
              <w:rPr>
                <w:sz w:val="24"/>
                <w:szCs w:val="24"/>
              </w:rPr>
              <w:t>06.01.2023</w:t>
            </w:r>
          </w:p>
        </w:tc>
        <w:tc>
          <w:tcPr>
            <w:tcW w:w="7854" w:type="dxa"/>
            <w:vAlign w:val="bottom"/>
          </w:tcPr>
          <w:p w:rsidR="00C93656" w:rsidRPr="00AF5072" w:rsidRDefault="00C93656" w:rsidP="00C93656">
            <w:pPr>
              <w:spacing w:line="0" w:lineRule="atLeast"/>
              <w:ind w:left="40" w:firstLine="0"/>
              <w:rPr>
                <w:rFonts w:eastAsia="Arial"/>
                <w:sz w:val="24"/>
                <w:szCs w:val="24"/>
              </w:rPr>
            </w:pPr>
            <w:r w:rsidRPr="00AF5072">
              <w:rPr>
                <w:rFonts w:eastAsia="Arial"/>
                <w:sz w:val="24"/>
                <w:szCs w:val="24"/>
              </w:rPr>
              <w:t>2023 yılında çalıştırılması düşünülen Tam ve Kısmi Zamanlı sözleşmeli personel pozisyonları ve ücretlerinin belirlenmesine esas, tam zamanlı personele 8.600,00 TL olarak belirlenen 1 no.lu Plan ve Bütçe Komisyonu Raporu yapılan açık oylamada mevcudun oy birliği ile kabul edilmiştir.</w:t>
            </w:r>
          </w:p>
        </w:tc>
      </w:tr>
      <w:tr w:rsidR="00C93656" w:rsidRPr="00AF5072" w:rsidTr="008331D5">
        <w:trPr>
          <w:trHeight w:val="694"/>
        </w:trPr>
        <w:tc>
          <w:tcPr>
            <w:tcW w:w="562" w:type="dxa"/>
            <w:vAlign w:val="center"/>
          </w:tcPr>
          <w:p w:rsidR="00C93656" w:rsidRPr="00AF5072" w:rsidRDefault="00C93656" w:rsidP="0062215A">
            <w:pPr>
              <w:rPr>
                <w:sz w:val="24"/>
                <w:szCs w:val="24"/>
              </w:rPr>
            </w:pPr>
            <w:r w:rsidRPr="00AF5072">
              <w:rPr>
                <w:sz w:val="24"/>
                <w:szCs w:val="24"/>
              </w:rPr>
              <w:t>016</w:t>
            </w:r>
          </w:p>
        </w:tc>
        <w:tc>
          <w:tcPr>
            <w:tcW w:w="1365" w:type="dxa"/>
            <w:vAlign w:val="center"/>
          </w:tcPr>
          <w:p w:rsidR="00C93656" w:rsidRPr="00AF5072" w:rsidRDefault="00C93656" w:rsidP="00C93656">
            <w:pPr>
              <w:ind w:firstLine="0"/>
              <w:jc w:val="left"/>
              <w:rPr>
                <w:sz w:val="24"/>
                <w:szCs w:val="24"/>
              </w:rPr>
            </w:pPr>
            <w:r w:rsidRPr="00AF5072">
              <w:rPr>
                <w:sz w:val="24"/>
                <w:szCs w:val="24"/>
              </w:rPr>
              <w:t>06.01.2023</w:t>
            </w:r>
          </w:p>
        </w:tc>
        <w:tc>
          <w:tcPr>
            <w:tcW w:w="7854" w:type="dxa"/>
            <w:vAlign w:val="bottom"/>
          </w:tcPr>
          <w:p w:rsidR="00C93656" w:rsidRPr="00AF5072" w:rsidRDefault="00C93656" w:rsidP="00C93656">
            <w:pPr>
              <w:spacing w:line="0" w:lineRule="atLeast"/>
              <w:ind w:left="40" w:firstLine="0"/>
              <w:rPr>
                <w:rFonts w:eastAsia="Arial"/>
                <w:sz w:val="24"/>
                <w:szCs w:val="24"/>
              </w:rPr>
            </w:pPr>
            <w:r w:rsidRPr="00AF5072">
              <w:rPr>
                <w:rFonts w:eastAsia="Arial"/>
                <w:sz w:val="24"/>
                <w:szCs w:val="24"/>
              </w:rPr>
              <w:t>2023 Yılı Meclis ve Komisyon Üyeleri huzur hakkı ücretlerinin belirlenmesine esas, 2023 yılı için Belediye Başkanı’nın almış olduğu aylık brüt ödeneğin günlük tutarının 1/3’ü tutarında ücret kararı verilen Plan ve Bütçe Komisyonu Raporu yapılan açık oylamada mevcudun oy birliği ile kabul edilmiştir.</w:t>
            </w:r>
          </w:p>
        </w:tc>
      </w:tr>
      <w:tr w:rsidR="004D63E2" w:rsidRPr="00AF5072" w:rsidTr="00D87AAE">
        <w:trPr>
          <w:trHeight w:val="694"/>
        </w:trPr>
        <w:tc>
          <w:tcPr>
            <w:tcW w:w="562" w:type="dxa"/>
            <w:vAlign w:val="center"/>
          </w:tcPr>
          <w:p w:rsidR="004D63E2" w:rsidRPr="00AF5072" w:rsidRDefault="004D63E2" w:rsidP="00C93656">
            <w:pPr>
              <w:rPr>
                <w:sz w:val="24"/>
                <w:szCs w:val="24"/>
              </w:rPr>
            </w:pPr>
            <w:r w:rsidRPr="00AF5072">
              <w:rPr>
                <w:sz w:val="24"/>
                <w:szCs w:val="24"/>
              </w:rPr>
              <w:t>117</w:t>
            </w:r>
          </w:p>
        </w:tc>
        <w:tc>
          <w:tcPr>
            <w:tcW w:w="1365" w:type="dxa"/>
            <w:vAlign w:val="center"/>
          </w:tcPr>
          <w:p w:rsidR="004D63E2" w:rsidRPr="00AF5072" w:rsidRDefault="004D63E2" w:rsidP="00C93656">
            <w:pPr>
              <w:ind w:firstLine="0"/>
              <w:rPr>
                <w:sz w:val="24"/>
                <w:szCs w:val="24"/>
              </w:rPr>
            </w:pPr>
            <w:r w:rsidRPr="00AF5072">
              <w:rPr>
                <w:sz w:val="24"/>
                <w:szCs w:val="24"/>
              </w:rPr>
              <w:t>06.01.2023</w:t>
            </w:r>
          </w:p>
        </w:tc>
        <w:tc>
          <w:tcPr>
            <w:tcW w:w="7854" w:type="dxa"/>
            <w:vAlign w:val="bottom"/>
          </w:tcPr>
          <w:p w:rsidR="004D63E2" w:rsidRPr="00AF5072" w:rsidRDefault="004D63E2" w:rsidP="004D63E2">
            <w:pPr>
              <w:spacing w:line="0" w:lineRule="atLeast"/>
              <w:ind w:left="40" w:firstLine="0"/>
              <w:rPr>
                <w:rFonts w:eastAsia="Arial"/>
                <w:sz w:val="24"/>
                <w:szCs w:val="24"/>
              </w:rPr>
            </w:pPr>
            <w:r w:rsidRPr="00AF5072">
              <w:rPr>
                <w:rFonts w:eastAsia="Arial"/>
                <w:sz w:val="24"/>
                <w:szCs w:val="24"/>
              </w:rPr>
              <w:t>2023 Yılı Zabıta Memurları fazla çalışma ücretlerinin belirlenmesine esas, 2023 yılı için brüt 1.050.00 TL verilmesi kararı verilen 3 no.lu Plan ve Bütçe Komisyonu Raporu yapılan açık oylamada mevcudun oy birliği ile kabul edilmiştir.</w:t>
            </w:r>
          </w:p>
        </w:tc>
      </w:tr>
      <w:tr w:rsidR="006003DE" w:rsidRPr="00AF5072" w:rsidTr="00896736">
        <w:trPr>
          <w:trHeight w:val="694"/>
        </w:trPr>
        <w:tc>
          <w:tcPr>
            <w:tcW w:w="562" w:type="dxa"/>
            <w:vAlign w:val="center"/>
          </w:tcPr>
          <w:p w:rsidR="006003DE" w:rsidRPr="00AF5072" w:rsidRDefault="006003DE" w:rsidP="0062215A">
            <w:pPr>
              <w:rPr>
                <w:sz w:val="24"/>
                <w:szCs w:val="24"/>
              </w:rPr>
            </w:pPr>
            <w:r w:rsidRPr="00AF5072">
              <w:rPr>
                <w:sz w:val="24"/>
                <w:szCs w:val="24"/>
              </w:rPr>
              <w:t>118</w:t>
            </w:r>
          </w:p>
        </w:tc>
        <w:tc>
          <w:tcPr>
            <w:tcW w:w="1365" w:type="dxa"/>
            <w:vAlign w:val="center"/>
          </w:tcPr>
          <w:p w:rsidR="006003DE" w:rsidRPr="00AF5072" w:rsidRDefault="006003DE" w:rsidP="004D63E2">
            <w:pPr>
              <w:ind w:firstLine="0"/>
              <w:rPr>
                <w:sz w:val="24"/>
                <w:szCs w:val="24"/>
              </w:rPr>
            </w:pPr>
            <w:r w:rsidRPr="00AF5072">
              <w:rPr>
                <w:sz w:val="24"/>
                <w:szCs w:val="24"/>
              </w:rPr>
              <w:t>06.01.2023</w:t>
            </w:r>
          </w:p>
        </w:tc>
        <w:tc>
          <w:tcPr>
            <w:tcW w:w="7854" w:type="dxa"/>
            <w:vAlign w:val="bottom"/>
          </w:tcPr>
          <w:p w:rsidR="006003DE" w:rsidRPr="00AF5072" w:rsidRDefault="006003DE" w:rsidP="006003DE">
            <w:pPr>
              <w:spacing w:line="0" w:lineRule="atLeast"/>
              <w:ind w:left="40" w:firstLine="0"/>
              <w:rPr>
                <w:rFonts w:eastAsia="Arial"/>
                <w:sz w:val="24"/>
                <w:szCs w:val="24"/>
              </w:rPr>
            </w:pPr>
            <w:r w:rsidRPr="00AF5072">
              <w:rPr>
                <w:rFonts w:eastAsia="Arial"/>
                <w:sz w:val="24"/>
                <w:szCs w:val="24"/>
              </w:rPr>
              <w:t>Belediye Meclis Üyeleri arasında görevlendirilen Belediye Başkan Yardımcısına verilecek ödeneğin belirlenmesine esas, brüt aylık 28.600,00 TL ödenek verilmesi kararı verilen 4 no.lu Plan ve Bütçe Komisyonu Raporu yapılan açık oylamada mevcudun oy çokluğu ile kabul edilmiştir.</w:t>
            </w:r>
          </w:p>
        </w:tc>
      </w:tr>
      <w:tr w:rsidR="006003DE" w:rsidRPr="00AF5072" w:rsidTr="003D5E12">
        <w:trPr>
          <w:trHeight w:val="694"/>
        </w:trPr>
        <w:tc>
          <w:tcPr>
            <w:tcW w:w="562" w:type="dxa"/>
            <w:vAlign w:val="center"/>
          </w:tcPr>
          <w:p w:rsidR="006003DE" w:rsidRPr="00AF5072" w:rsidRDefault="006003DE" w:rsidP="0062215A">
            <w:pPr>
              <w:rPr>
                <w:sz w:val="24"/>
                <w:szCs w:val="24"/>
              </w:rPr>
            </w:pPr>
            <w:r w:rsidRPr="00AF5072">
              <w:rPr>
                <w:sz w:val="24"/>
                <w:szCs w:val="24"/>
              </w:rPr>
              <w:t>119</w:t>
            </w:r>
          </w:p>
        </w:tc>
        <w:tc>
          <w:tcPr>
            <w:tcW w:w="1365" w:type="dxa"/>
            <w:vAlign w:val="center"/>
          </w:tcPr>
          <w:p w:rsidR="006003DE" w:rsidRPr="00AF5072" w:rsidRDefault="006003DE" w:rsidP="006003DE">
            <w:pPr>
              <w:ind w:firstLine="0"/>
              <w:rPr>
                <w:sz w:val="24"/>
                <w:szCs w:val="24"/>
              </w:rPr>
            </w:pPr>
            <w:r w:rsidRPr="00AF5072">
              <w:rPr>
                <w:sz w:val="24"/>
                <w:szCs w:val="24"/>
              </w:rPr>
              <w:t>06.01.2023</w:t>
            </w:r>
          </w:p>
        </w:tc>
        <w:tc>
          <w:tcPr>
            <w:tcW w:w="7854" w:type="dxa"/>
            <w:vAlign w:val="bottom"/>
          </w:tcPr>
          <w:p w:rsidR="006003DE" w:rsidRPr="00AF5072" w:rsidRDefault="006003DE" w:rsidP="006003DE">
            <w:pPr>
              <w:spacing w:line="0" w:lineRule="atLeast"/>
              <w:ind w:left="40" w:firstLine="0"/>
              <w:rPr>
                <w:rFonts w:eastAsia="Arial"/>
                <w:sz w:val="24"/>
                <w:szCs w:val="24"/>
              </w:rPr>
            </w:pPr>
            <w:r w:rsidRPr="00AF5072">
              <w:rPr>
                <w:rFonts w:eastAsia="Arial"/>
                <w:sz w:val="24"/>
                <w:szCs w:val="24"/>
              </w:rPr>
              <w:t>2023 Yılı Asansör Periyodik Kontrol Ücretlerinin belirlenmesine esas, Asansör Kontrol Muayene Ltd. Şti. ne yetki verilmesi ve özetle 1-5 duraklı asansörlerden 1.103,3 TL ücret alınması kararı verilen 5 no.lu Plan ve Bütçe Komisyonu Raporu yapılan açık oylamada mevcudun oy birliği ile kabul edilmiştir.</w:t>
            </w:r>
          </w:p>
        </w:tc>
      </w:tr>
      <w:tr w:rsidR="006003DE" w:rsidRPr="00AF5072" w:rsidTr="003D5E12">
        <w:trPr>
          <w:trHeight w:val="694"/>
        </w:trPr>
        <w:tc>
          <w:tcPr>
            <w:tcW w:w="562" w:type="dxa"/>
            <w:vAlign w:val="center"/>
          </w:tcPr>
          <w:p w:rsidR="006003DE" w:rsidRPr="00AF5072" w:rsidRDefault="006003DE" w:rsidP="0062215A">
            <w:pPr>
              <w:rPr>
                <w:sz w:val="24"/>
                <w:szCs w:val="24"/>
              </w:rPr>
            </w:pPr>
            <w:r w:rsidRPr="00AF5072">
              <w:rPr>
                <w:sz w:val="24"/>
                <w:szCs w:val="24"/>
              </w:rPr>
              <w:t>220</w:t>
            </w:r>
          </w:p>
        </w:tc>
        <w:tc>
          <w:tcPr>
            <w:tcW w:w="1365" w:type="dxa"/>
            <w:vAlign w:val="center"/>
          </w:tcPr>
          <w:p w:rsidR="006003DE" w:rsidRPr="00AF5072" w:rsidRDefault="006003DE" w:rsidP="006003DE">
            <w:pPr>
              <w:ind w:firstLine="0"/>
              <w:rPr>
                <w:sz w:val="24"/>
                <w:szCs w:val="24"/>
              </w:rPr>
            </w:pPr>
            <w:r w:rsidRPr="00AF5072">
              <w:rPr>
                <w:sz w:val="24"/>
                <w:szCs w:val="24"/>
              </w:rPr>
              <w:t>06.01.2023</w:t>
            </w:r>
          </w:p>
        </w:tc>
        <w:tc>
          <w:tcPr>
            <w:tcW w:w="7854" w:type="dxa"/>
            <w:vAlign w:val="bottom"/>
          </w:tcPr>
          <w:p w:rsidR="006003DE" w:rsidRPr="00AF5072" w:rsidRDefault="006003DE" w:rsidP="006003DE">
            <w:pPr>
              <w:spacing w:line="0" w:lineRule="atLeast"/>
              <w:ind w:left="40" w:firstLine="0"/>
              <w:rPr>
                <w:rFonts w:eastAsia="Arial"/>
                <w:sz w:val="24"/>
                <w:szCs w:val="24"/>
              </w:rPr>
            </w:pPr>
            <w:r w:rsidRPr="00AF5072">
              <w:rPr>
                <w:rFonts w:eastAsia="Arial"/>
                <w:sz w:val="24"/>
                <w:szCs w:val="24"/>
              </w:rPr>
              <w:t>Mülkiyeti Belediyemize ait Sanayi Mahallesi 200 Ada 8 Parselin Toroslar EDAŞ ‘a trafo yeri olarak tahsis/kiralama talebine esas, İmar Planında bir kısmının Akaryakıt İstasyonu, bir kısmının da Trafo Yeri olarak planlanmış olduğu dikkate alındığında talebin uygun olmadığı kararı verilen 1 no.lu İmar Komisyonu Raporu yapılan açık oylamada mevcudun oy birliği ile kabul edilmiştir.</w:t>
            </w:r>
          </w:p>
        </w:tc>
      </w:tr>
      <w:tr w:rsidR="00162E8C" w:rsidRPr="00AF5072" w:rsidTr="00D46747">
        <w:trPr>
          <w:trHeight w:val="694"/>
        </w:trPr>
        <w:tc>
          <w:tcPr>
            <w:tcW w:w="562" w:type="dxa"/>
            <w:vAlign w:val="center"/>
          </w:tcPr>
          <w:p w:rsidR="00162E8C" w:rsidRPr="00AF5072" w:rsidRDefault="00162E8C" w:rsidP="0062215A">
            <w:pPr>
              <w:rPr>
                <w:sz w:val="24"/>
                <w:szCs w:val="24"/>
              </w:rPr>
            </w:pPr>
            <w:r w:rsidRPr="00AF5072">
              <w:rPr>
                <w:sz w:val="24"/>
                <w:szCs w:val="24"/>
              </w:rPr>
              <w:t>221</w:t>
            </w:r>
          </w:p>
        </w:tc>
        <w:tc>
          <w:tcPr>
            <w:tcW w:w="1365" w:type="dxa"/>
            <w:vAlign w:val="center"/>
          </w:tcPr>
          <w:p w:rsidR="00162E8C" w:rsidRPr="00AF5072" w:rsidRDefault="00162E8C" w:rsidP="00162E8C">
            <w:pPr>
              <w:ind w:firstLine="0"/>
              <w:rPr>
                <w:sz w:val="24"/>
                <w:szCs w:val="24"/>
              </w:rPr>
            </w:pPr>
            <w:r w:rsidRPr="00AF5072">
              <w:rPr>
                <w:sz w:val="24"/>
                <w:szCs w:val="24"/>
              </w:rPr>
              <w:t>06.01.2023</w:t>
            </w:r>
          </w:p>
        </w:tc>
        <w:tc>
          <w:tcPr>
            <w:tcW w:w="7854" w:type="dxa"/>
            <w:vAlign w:val="bottom"/>
          </w:tcPr>
          <w:p w:rsidR="00162E8C" w:rsidRPr="00AF5072" w:rsidRDefault="00162E8C" w:rsidP="00162E8C">
            <w:pPr>
              <w:spacing w:line="0" w:lineRule="atLeast"/>
              <w:ind w:left="40" w:firstLine="0"/>
              <w:rPr>
                <w:rFonts w:eastAsia="Arial"/>
                <w:sz w:val="24"/>
                <w:szCs w:val="24"/>
              </w:rPr>
            </w:pPr>
            <w:r w:rsidRPr="00AF5072">
              <w:rPr>
                <w:rFonts w:eastAsia="Arial"/>
                <w:sz w:val="24"/>
                <w:szCs w:val="24"/>
              </w:rPr>
              <w:t>Belediye İktisadi Teşekkülü olan Dörtyol Belediyesi Kent Hizmetleri Ltd. Şti. ana sözleşmesinde değişiklik yapılmasına esas, Amaç, Konu maddesinin tadil edilmesi ve eski Müdürünün Müdürlük yetkisinin iptali kararı verilen 6 no.lu Plan ve Bütçe Komisyonu Raporu yapılan açık oylamada mevcudun oy birliği ile kabul edilmiştir.</w:t>
            </w:r>
          </w:p>
        </w:tc>
      </w:tr>
      <w:tr w:rsidR="00162E8C" w:rsidRPr="00AF5072" w:rsidTr="00C33952">
        <w:trPr>
          <w:trHeight w:val="694"/>
        </w:trPr>
        <w:tc>
          <w:tcPr>
            <w:tcW w:w="562" w:type="dxa"/>
            <w:vAlign w:val="center"/>
          </w:tcPr>
          <w:p w:rsidR="00162E8C" w:rsidRPr="00AF5072" w:rsidRDefault="00162E8C" w:rsidP="0062215A">
            <w:pPr>
              <w:rPr>
                <w:sz w:val="24"/>
                <w:szCs w:val="24"/>
              </w:rPr>
            </w:pPr>
            <w:r w:rsidRPr="00AF5072">
              <w:rPr>
                <w:sz w:val="24"/>
                <w:szCs w:val="24"/>
              </w:rPr>
              <w:t>222</w:t>
            </w:r>
          </w:p>
        </w:tc>
        <w:tc>
          <w:tcPr>
            <w:tcW w:w="1365" w:type="dxa"/>
            <w:vAlign w:val="center"/>
          </w:tcPr>
          <w:p w:rsidR="00162E8C" w:rsidRPr="00AF5072" w:rsidRDefault="00162E8C" w:rsidP="00162E8C">
            <w:pPr>
              <w:ind w:firstLine="0"/>
              <w:rPr>
                <w:sz w:val="24"/>
                <w:szCs w:val="24"/>
              </w:rPr>
            </w:pPr>
            <w:r w:rsidRPr="00AF5072">
              <w:rPr>
                <w:sz w:val="24"/>
                <w:szCs w:val="24"/>
              </w:rPr>
              <w:t>06.01.2023</w:t>
            </w:r>
          </w:p>
        </w:tc>
        <w:tc>
          <w:tcPr>
            <w:tcW w:w="7854" w:type="dxa"/>
            <w:vAlign w:val="bottom"/>
          </w:tcPr>
          <w:p w:rsidR="00162E8C" w:rsidRPr="00AF5072" w:rsidRDefault="00162E8C" w:rsidP="00162E8C">
            <w:pPr>
              <w:spacing w:line="0" w:lineRule="atLeast"/>
              <w:ind w:left="40" w:firstLine="0"/>
              <w:rPr>
                <w:rFonts w:eastAsia="Arial"/>
                <w:sz w:val="24"/>
                <w:szCs w:val="24"/>
              </w:rPr>
            </w:pPr>
            <w:r w:rsidRPr="00AF5072">
              <w:rPr>
                <w:rFonts w:eastAsia="Arial"/>
                <w:sz w:val="24"/>
                <w:szCs w:val="24"/>
              </w:rPr>
              <w:t>2023 yılı Ücret ve Tarifelerin güncellenmesi talebine esas, Nikâh Ücretinin 500,00 TL – 1.000,00 TL -1.500,00 TL olması kararı verilen 7 no.lu Plan ve Bütçe Komisyonu Raporu yapılan açık oylamada mevcudun oy birliği ile kabul edilmiştir</w:t>
            </w:r>
          </w:p>
        </w:tc>
      </w:tr>
    </w:tbl>
    <w:p w:rsidR="00511282" w:rsidRPr="00AF5072" w:rsidRDefault="00511282" w:rsidP="00AF422F">
      <w:pPr>
        <w:pStyle w:val="AralkYok"/>
      </w:pPr>
    </w:p>
    <w:p w:rsidR="00AF422F" w:rsidRPr="00AF5072" w:rsidRDefault="00AF422F" w:rsidP="00AF422F">
      <w:pPr>
        <w:pStyle w:val="AralkYok"/>
      </w:pPr>
    </w:p>
    <w:p w:rsidR="00AF422F" w:rsidRPr="00AF5072" w:rsidRDefault="00AF422F" w:rsidP="00AF422F">
      <w:pPr>
        <w:pStyle w:val="AralkYok"/>
      </w:pPr>
    </w:p>
    <w:p w:rsidR="00AF422F" w:rsidRPr="00AF5072" w:rsidRDefault="00AF422F" w:rsidP="00AF422F">
      <w:pPr>
        <w:pStyle w:val="AralkYok"/>
      </w:pPr>
    </w:p>
    <w:p w:rsidR="00AF422F" w:rsidRPr="00AF5072" w:rsidRDefault="00AF422F" w:rsidP="00AF422F">
      <w:pPr>
        <w:pStyle w:val="AralkYok"/>
      </w:pPr>
    </w:p>
    <w:tbl>
      <w:tblPr>
        <w:tblW w:w="9498" w:type="dxa"/>
        <w:tblLook w:val="04A0"/>
      </w:tblPr>
      <w:tblGrid>
        <w:gridCol w:w="3077"/>
        <w:gridCol w:w="3101"/>
        <w:gridCol w:w="3320"/>
      </w:tblGrid>
      <w:tr w:rsidR="00763C51" w:rsidRPr="00AF5072" w:rsidTr="00197DB6">
        <w:tc>
          <w:tcPr>
            <w:tcW w:w="3077" w:type="dxa"/>
            <w:vAlign w:val="center"/>
          </w:tcPr>
          <w:p w:rsidR="00AF422F" w:rsidRPr="00AF5072" w:rsidRDefault="00AF422F" w:rsidP="00197DB6">
            <w:pPr>
              <w:widowControl w:val="0"/>
              <w:autoSpaceDE w:val="0"/>
              <w:autoSpaceDN w:val="0"/>
              <w:adjustRightInd w:val="0"/>
              <w:jc w:val="center"/>
            </w:pPr>
            <w:r w:rsidRPr="00AF5072">
              <w:t>Fadıl KESKİN</w:t>
            </w:r>
          </w:p>
        </w:tc>
        <w:tc>
          <w:tcPr>
            <w:tcW w:w="3101" w:type="dxa"/>
            <w:vAlign w:val="center"/>
          </w:tcPr>
          <w:p w:rsidR="00AF422F" w:rsidRPr="00AF5072" w:rsidRDefault="00AF422F" w:rsidP="00197DB6">
            <w:pPr>
              <w:widowControl w:val="0"/>
              <w:autoSpaceDE w:val="0"/>
              <w:autoSpaceDN w:val="0"/>
              <w:adjustRightInd w:val="0"/>
              <w:jc w:val="center"/>
            </w:pPr>
            <w:r w:rsidRPr="00AF5072">
              <w:t>Hasan ÖZEL</w:t>
            </w:r>
          </w:p>
        </w:tc>
        <w:tc>
          <w:tcPr>
            <w:tcW w:w="3320" w:type="dxa"/>
            <w:vAlign w:val="center"/>
          </w:tcPr>
          <w:p w:rsidR="00AF422F" w:rsidRPr="00AF5072" w:rsidRDefault="00AF422F" w:rsidP="00197DB6">
            <w:pPr>
              <w:widowControl w:val="0"/>
              <w:autoSpaceDE w:val="0"/>
              <w:autoSpaceDN w:val="0"/>
              <w:adjustRightInd w:val="0"/>
              <w:jc w:val="center"/>
            </w:pPr>
            <w:r w:rsidRPr="00AF5072">
              <w:t>İsminur ERCAN</w:t>
            </w:r>
          </w:p>
        </w:tc>
      </w:tr>
      <w:tr w:rsidR="00AF422F" w:rsidRPr="00AF5072" w:rsidTr="00197DB6">
        <w:tc>
          <w:tcPr>
            <w:tcW w:w="3077" w:type="dxa"/>
            <w:vAlign w:val="center"/>
          </w:tcPr>
          <w:p w:rsidR="00AF422F" w:rsidRPr="00AF5072" w:rsidRDefault="00AF422F" w:rsidP="00197DB6">
            <w:pPr>
              <w:widowControl w:val="0"/>
              <w:autoSpaceDE w:val="0"/>
              <w:autoSpaceDN w:val="0"/>
              <w:adjustRightInd w:val="0"/>
              <w:jc w:val="center"/>
            </w:pPr>
            <w:r w:rsidRPr="00AF5072">
              <w:t>Belediye Başkanı</w:t>
            </w:r>
          </w:p>
        </w:tc>
        <w:tc>
          <w:tcPr>
            <w:tcW w:w="3101" w:type="dxa"/>
            <w:vAlign w:val="center"/>
          </w:tcPr>
          <w:p w:rsidR="00AF422F" w:rsidRPr="00AF5072" w:rsidRDefault="00637764" w:rsidP="00197DB6">
            <w:pPr>
              <w:widowControl w:val="0"/>
              <w:autoSpaceDE w:val="0"/>
              <w:autoSpaceDN w:val="0"/>
              <w:adjustRightInd w:val="0"/>
              <w:jc w:val="center"/>
            </w:pPr>
            <w:r w:rsidRPr="00AF5072">
              <w:t>Kâtip</w:t>
            </w:r>
            <w:r w:rsidR="00AF422F" w:rsidRPr="00AF5072">
              <w:t xml:space="preserve"> Üye</w:t>
            </w:r>
          </w:p>
        </w:tc>
        <w:tc>
          <w:tcPr>
            <w:tcW w:w="3320" w:type="dxa"/>
            <w:vAlign w:val="center"/>
          </w:tcPr>
          <w:p w:rsidR="00AF422F" w:rsidRPr="00AF5072" w:rsidRDefault="00637764" w:rsidP="00197DB6">
            <w:pPr>
              <w:widowControl w:val="0"/>
              <w:autoSpaceDE w:val="0"/>
              <w:autoSpaceDN w:val="0"/>
              <w:adjustRightInd w:val="0"/>
              <w:jc w:val="center"/>
            </w:pPr>
            <w:r w:rsidRPr="00AF5072">
              <w:t>Kâtip</w:t>
            </w:r>
            <w:r w:rsidR="00AF422F" w:rsidRPr="00AF5072">
              <w:t xml:space="preserve"> Üye</w:t>
            </w:r>
          </w:p>
        </w:tc>
      </w:tr>
    </w:tbl>
    <w:p w:rsidR="00AF422F" w:rsidRPr="00AF5072" w:rsidRDefault="00AF422F" w:rsidP="00AF422F">
      <w:pPr>
        <w:pStyle w:val="AralkYok"/>
      </w:pPr>
    </w:p>
    <w:sectPr w:rsidR="00AF422F" w:rsidRPr="00AF5072" w:rsidSect="00F92D0E">
      <w:headerReference w:type="default" r:id="rId7"/>
      <w:pgSz w:w="11906" w:h="16838"/>
      <w:pgMar w:top="993" w:right="707" w:bottom="709"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626" w:rsidRDefault="00110626" w:rsidP="003930C8">
      <w:r>
        <w:separator/>
      </w:r>
    </w:p>
  </w:endnote>
  <w:endnote w:type="continuationSeparator" w:id="1">
    <w:p w:rsidR="00110626" w:rsidRDefault="00110626" w:rsidP="003930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626" w:rsidRDefault="00110626" w:rsidP="003930C8">
      <w:r>
        <w:separator/>
      </w:r>
    </w:p>
  </w:footnote>
  <w:footnote w:type="continuationSeparator" w:id="1">
    <w:p w:rsidR="00110626" w:rsidRDefault="00110626" w:rsidP="00393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9F" w:rsidRDefault="00BF4F9F" w:rsidP="00180E83">
    <w:pPr>
      <w:widowControl w:val="0"/>
      <w:autoSpaceDE w:val="0"/>
      <w:autoSpaceDN w:val="0"/>
      <w:adjustRightInd w:val="0"/>
      <w:jc w:val="center"/>
      <w:rPr>
        <w:b/>
      </w:rPr>
    </w:pPr>
  </w:p>
  <w:p w:rsidR="00ED7D85" w:rsidRDefault="00ED7D85" w:rsidP="00180E83">
    <w:pPr>
      <w:widowControl w:val="0"/>
      <w:autoSpaceDE w:val="0"/>
      <w:autoSpaceDN w:val="0"/>
      <w:adjustRightInd w:val="0"/>
      <w:jc w:val="center"/>
      <w:rPr>
        <w:b/>
      </w:rPr>
    </w:pPr>
    <w:r>
      <w:rPr>
        <w:b/>
      </w:rPr>
      <w:t>T. C.</w:t>
    </w:r>
  </w:p>
  <w:p w:rsidR="00ED7D85" w:rsidRDefault="00ED7D85" w:rsidP="00180E83">
    <w:pPr>
      <w:widowControl w:val="0"/>
      <w:autoSpaceDE w:val="0"/>
      <w:autoSpaceDN w:val="0"/>
      <w:adjustRightInd w:val="0"/>
      <w:jc w:val="center"/>
      <w:rPr>
        <w:b/>
      </w:rPr>
    </w:pPr>
    <w:r>
      <w:rPr>
        <w:b/>
      </w:rPr>
      <w:t>DÖRTYOL BELEDİYE BAŞKANLIĞI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74788A"/>
    <w:rsid w:val="00000113"/>
    <w:rsid w:val="00000A20"/>
    <w:rsid w:val="00000F0E"/>
    <w:rsid w:val="000010FE"/>
    <w:rsid w:val="0000614C"/>
    <w:rsid w:val="000064B4"/>
    <w:rsid w:val="00006A43"/>
    <w:rsid w:val="00006D4A"/>
    <w:rsid w:val="00007BF5"/>
    <w:rsid w:val="00012EEF"/>
    <w:rsid w:val="00015F61"/>
    <w:rsid w:val="00023D8D"/>
    <w:rsid w:val="000250EE"/>
    <w:rsid w:val="000253BA"/>
    <w:rsid w:val="0003129A"/>
    <w:rsid w:val="00031C5E"/>
    <w:rsid w:val="00033C44"/>
    <w:rsid w:val="0003404C"/>
    <w:rsid w:val="00037CD3"/>
    <w:rsid w:val="00040219"/>
    <w:rsid w:val="00040823"/>
    <w:rsid w:val="00042149"/>
    <w:rsid w:val="00043177"/>
    <w:rsid w:val="00044175"/>
    <w:rsid w:val="00044B33"/>
    <w:rsid w:val="00047C8B"/>
    <w:rsid w:val="0005062D"/>
    <w:rsid w:val="00050DCC"/>
    <w:rsid w:val="00060138"/>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226C"/>
    <w:rsid w:val="000A4F85"/>
    <w:rsid w:val="000A6ABF"/>
    <w:rsid w:val="000A75C2"/>
    <w:rsid w:val="000B1884"/>
    <w:rsid w:val="000B22E8"/>
    <w:rsid w:val="000B29AC"/>
    <w:rsid w:val="000B37B0"/>
    <w:rsid w:val="000B66EA"/>
    <w:rsid w:val="000C064E"/>
    <w:rsid w:val="000C0C09"/>
    <w:rsid w:val="000C1DB5"/>
    <w:rsid w:val="000C2B9F"/>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72A7"/>
    <w:rsid w:val="00101C0E"/>
    <w:rsid w:val="001026A9"/>
    <w:rsid w:val="00104265"/>
    <w:rsid w:val="00104EF1"/>
    <w:rsid w:val="00104FE3"/>
    <w:rsid w:val="00105A8A"/>
    <w:rsid w:val="00110626"/>
    <w:rsid w:val="0011082F"/>
    <w:rsid w:val="00116526"/>
    <w:rsid w:val="001205B3"/>
    <w:rsid w:val="00123104"/>
    <w:rsid w:val="001250F0"/>
    <w:rsid w:val="001251D5"/>
    <w:rsid w:val="00125574"/>
    <w:rsid w:val="00130320"/>
    <w:rsid w:val="00131EB9"/>
    <w:rsid w:val="0013208D"/>
    <w:rsid w:val="00132B5B"/>
    <w:rsid w:val="0013389F"/>
    <w:rsid w:val="001342B2"/>
    <w:rsid w:val="00134DF0"/>
    <w:rsid w:val="00134DF5"/>
    <w:rsid w:val="00135EAB"/>
    <w:rsid w:val="0013600A"/>
    <w:rsid w:val="00143655"/>
    <w:rsid w:val="00146594"/>
    <w:rsid w:val="001474AC"/>
    <w:rsid w:val="0015044B"/>
    <w:rsid w:val="001507D6"/>
    <w:rsid w:val="0015094C"/>
    <w:rsid w:val="00153DAC"/>
    <w:rsid w:val="00156E64"/>
    <w:rsid w:val="00157012"/>
    <w:rsid w:val="0016095E"/>
    <w:rsid w:val="00162E8C"/>
    <w:rsid w:val="00163A61"/>
    <w:rsid w:val="00167AEB"/>
    <w:rsid w:val="00170AC1"/>
    <w:rsid w:val="0017105C"/>
    <w:rsid w:val="00171805"/>
    <w:rsid w:val="00172C29"/>
    <w:rsid w:val="00180E83"/>
    <w:rsid w:val="001826F9"/>
    <w:rsid w:val="00182E97"/>
    <w:rsid w:val="00183DA0"/>
    <w:rsid w:val="00185E3A"/>
    <w:rsid w:val="00187862"/>
    <w:rsid w:val="001901C8"/>
    <w:rsid w:val="001930CD"/>
    <w:rsid w:val="00193374"/>
    <w:rsid w:val="00195C49"/>
    <w:rsid w:val="00195F1E"/>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590D"/>
    <w:rsid w:val="00256937"/>
    <w:rsid w:val="00262359"/>
    <w:rsid w:val="00263351"/>
    <w:rsid w:val="0026346B"/>
    <w:rsid w:val="0026372B"/>
    <w:rsid w:val="00266C2B"/>
    <w:rsid w:val="0026793B"/>
    <w:rsid w:val="00270846"/>
    <w:rsid w:val="0027533D"/>
    <w:rsid w:val="00275527"/>
    <w:rsid w:val="002813DB"/>
    <w:rsid w:val="0028143C"/>
    <w:rsid w:val="002814C7"/>
    <w:rsid w:val="00281D4C"/>
    <w:rsid w:val="00281D5E"/>
    <w:rsid w:val="00282401"/>
    <w:rsid w:val="00283B09"/>
    <w:rsid w:val="00284763"/>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30082F"/>
    <w:rsid w:val="0030390C"/>
    <w:rsid w:val="0030568A"/>
    <w:rsid w:val="003058D9"/>
    <w:rsid w:val="00306FE9"/>
    <w:rsid w:val="003114BD"/>
    <w:rsid w:val="00311E1A"/>
    <w:rsid w:val="00313DA7"/>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3C43"/>
    <w:rsid w:val="00344F50"/>
    <w:rsid w:val="003504B2"/>
    <w:rsid w:val="00350E18"/>
    <w:rsid w:val="00351956"/>
    <w:rsid w:val="0036452F"/>
    <w:rsid w:val="00373E51"/>
    <w:rsid w:val="00374CD5"/>
    <w:rsid w:val="00383BFD"/>
    <w:rsid w:val="00391280"/>
    <w:rsid w:val="003927BD"/>
    <w:rsid w:val="003930C8"/>
    <w:rsid w:val="00395BDB"/>
    <w:rsid w:val="00396438"/>
    <w:rsid w:val="003A10CD"/>
    <w:rsid w:val="003A16DD"/>
    <w:rsid w:val="003B306C"/>
    <w:rsid w:val="003B373D"/>
    <w:rsid w:val="003B6FD4"/>
    <w:rsid w:val="003B791A"/>
    <w:rsid w:val="003B7A70"/>
    <w:rsid w:val="003C05C0"/>
    <w:rsid w:val="003C510F"/>
    <w:rsid w:val="003D06CE"/>
    <w:rsid w:val="003D095E"/>
    <w:rsid w:val="003D1C1D"/>
    <w:rsid w:val="003D2462"/>
    <w:rsid w:val="003D25F2"/>
    <w:rsid w:val="003E226B"/>
    <w:rsid w:val="003E3521"/>
    <w:rsid w:val="003E4694"/>
    <w:rsid w:val="003E5738"/>
    <w:rsid w:val="003F7894"/>
    <w:rsid w:val="00400CE1"/>
    <w:rsid w:val="00402D54"/>
    <w:rsid w:val="0040530E"/>
    <w:rsid w:val="004101A4"/>
    <w:rsid w:val="00413C5D"/>
    <w:rsid w:val="004207F5"/>
    <w:rsid w:val="00425871"/>
    <w:rsid w:val="0042689C"/>
    <w:rsid w:val="00426A41"/>
    <w:rsid w:val="00431E97"/>
    <w:rsid w:val="00435A84"/>
    <w:rsid w:val="00435D82"/>
    <w:rsid w:val="0044258F"/>
    <w:rsid w:val="00446B85"/>
    <w:rsid w:val="004518AB"/>
    <w:rsid w:val="00454D6E"/>
    <w:rsid w:val="00462229"/>
    <w:rsid w:val="00464382"/>
    <w:rsid w:val="00464EAA"/>
    <w:rsid w:val="004654E8"/>
    <w:rsid w:val="00466345"/>
    <w:rsid w:val="0046798C"/>
    <w:rsid w:val="00472A5D"/>
    <w:rsid w:val="004734EE"/>
    <w:rsid w:val="004735A4"/>
    <w:rsid w:val="004747C8"/>
    <w:rsid w:val="00476FC8"/>
    <w:rsid w:val="004779A3"/>
    <w:rsid w:val="00480785"/>
    <w:rsid w:val="00480C7A"/>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874"/>
    <w:rsid w:val="004B400A"/>
    <w:rsid w:val="004B430C"/>
    <w:rsid w:val="004B5879"/>
    <w:rsid w:val="004C0E3F"/>
    <w:rsid w:val="004C0FC5"/>
    <w:rsid w:val="004C1411"/>
    <w:rsid w:val="004C457E"/>
    <w:rsid w:val="004C6737"/>
    <w:rsid w:val="004C6EE8"/>
    <w:rsid w:val="004D0694"/>
    <w:rsid w:val="004D30E9"/>
    <w:rsid w:val="004D63E2"/>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298"/>
    <w:rsid w:val="005036D5"/>
    <w:rsid w:val="005047E4"/>
    <w:rsid w:val="00506261"/>
    <w:rsid w:val="00506DA4"/>
    <w:rsid w:val="00511282"/>
    <w:rsid w:val="00513BAE"/>
    <w:rsid w:val="00514875"/>
    <w:rsid w:val="00514906"/>
    <w:rsid w:val="00517F91"/>
    <w:rsid w:val="00520EA1"/>
    <w:rsid w:val="00520FFB"/>
    <w:rsid w:val="00524822"/>
    <w:rsid w:val="00524B26"/>
    <w:rsid w:val="00526D1F"/>
    <w:rsid w:val="00527127"/>
    <w:rsid w:val="00527D4B"/>
    <w:rsid w:val="00530C2F"/>
    <w:rsid w:val="005311DF"/>
    <w:rsid w:val="00531C81"/>
    <w:rsid w:val="0053236B"/>
    <w:rsid w:val="005329EA"/>
    <w:rsid w:val="0053780F"/>
    <w:rsid w:val="00541CD4"/>
    <w:rsid w:val="00545767"/>
    <w:rsid w:val="005461A0"/>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79BA"/>
    <w:rsid w:val="005D15EA"/>
    <w:rsid w:val="005D5BB6"/>
    <w:rsid w:val="005D79D4"/>
    <w:rsid w:val="005E2715"/>
    <w:rsid w:val="005E3F0E"/>
    <w:rsid w:val="005E4712"/>
    <w:rsid w:val="005E67A4"/>
    <w:rsid w:val="005E67AB"/>
    <w:rsid w:val="005E741D"/>
    <w:rsid w:val="005F2219"/>
    <w:rsid w:val="005F46C9"/>
    <w:rsid w:val="005F46CA"/>
    <w:rsid w:val="006003DE"/>
    <w:rsid w:val="00603DEE"/>
    <w:rsid w:val="00607CC5"/>
    <w:rsid w:val="0061041C"/>
    <w:rsid w:val="00610B13"/>
    <w:rsid w:val="00612000"/>
    <w:rsid w:val="00612109"/>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FD7"/>
    <w:rsid w:val="00637311"/>
    <w:rsid w:val="00637764"/>
    <w:rsid w:val="0064053E"/>
    <w:rsid w:val="0064255A"/>
    <w:rsid w:val="006434F5"/>
    <w:rsid w:val="00643507"/>
    <w:rsid w:val="00643727"/>
    <w:rsid w:val="0064473B"/>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66C7"/>
    <w:rsid w:val="006A21D8"/>
    <w:rsid w:val="006A2E92"/>
    <w:rsid w:val="006A7969"/>
    <w:rsid w:val="006A7C37"/>
    <w:rsid w:val="006B2D3F"/>
    <w:rsid w:val="006B4584"/>
    <w:rsid w:val="006B46A8"/>
    <w:rsid w:val="006B63FD"/>
    <w:rsid w:val="006B7AEE"/>
    <w:rsid w:val="006C00B9"/>
    <w:rsid w:val="006C095C"/>
    <w:rsid w:val="006C0BAA"/>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7F3A"/>
    <w:rsid w:val="00731178"/>
    <w:rsid w:val="007311E3"/>
    <w:rsid w:val="007317C0"/>
    <w:rsid w:val="007337B5"/>
    <w:rsid w:val="007351E8"/>
    <w:rsid w:val="00735CDA"/>
    <w:rsid w:val="007369AD"/>
    <w:rsid w:val="0074002E"/>
    <w:rsid w:val="00741DA8"/>
    <w:rsid w:val="00743BCB"/>
    <w:rsid w:val="007446BE"/>
    <w:rsid w:val="00744F45"/>
    <w:rsid w:val="0074788A"/>
    <w:rsid w:val="00750728"/>
    <w:rsid w:val="0075267F"/>
    <w:rsid w:val="0075299A"/>
    <w:rsid w:val="0075428A"/>
    <w:rsid w:val="00755E62"/>
    <w:rsid w:val="007606E7"/>
    <w:rsid w:val="00761E9F"/>
    <w:rsid w:val="007629B7"/>
    <w:rsid w:val="00763C51"/>
    <w:rsid w:val="00766E80"/>
    <w:rsid w:val="0077059D"/>
    <w:rsid w:val="00774A5C"/>
    <w:rsid w:val="00775A9A"/>
    <w:rsid w:val="00780773"/>
    <w:rsid w:val="00784D24"/>
    <w:rsid w:val="00786500"/>
    <w:rsid w:val="00791781"/>
    <w:rsid w:val="007922E6"/>
    <w:rsid w:val="00792B23"/>
    <w:rsid w:val="00794337"/>
    <w:rsid w:val="00794B75"/>
    <w:rsid w:val="007958EE"/>
    <w:rsid w:val="0079714E"/>
    <w:rsid w:val="00797DF3"/>
    <w:rsid w:val="007A1152"/>
    <w:rsid w:val="007A423E"/>
    <w:rsid w:val="007A4CFE"/>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7774"/>
    <w:rsid w:val="00822D3D"/>
    <w:rsid w:val="00822DA5"/>
    <w:rsid w:val="00823A90"/>
    <w:rsid w:val="00824AC0"/>
    <w:rsid w:val="00825DA9"/>
    <w:rsid w:val="008261A1"/>
    <w:rsid w:val="00826C58"/>
    <w:rsid w:val="008271F4"/>
    <w:rsid w:val="0082738C"/>
    <w:rsid w:val="008307FA"/>
    <w:rsid w:val="00831F44"/>
    <w:rsid w:val="008329DA"/>
    <w:rsid w:val="00837282"/>
    <w:rsid w:val="008401B7"/>
    <w:rsid w:val="0084207F"/>
    <w:rsid w:val="0084309E"/>
    <w:rsid w:val="00844C0B"/>
    <w:rsid w:val="00844C91"/>
    <w:rsid w:val="00845709"/>
    <w:rsid w:val="00846057"/>
    <w:rsid w:val="00850AB8"/>
    <w:rsid w:val="00855CE6"/>
    <w:rsid w:val="008640D4"/>
    <w:rsid w:val="008646C2"/>
    <w:rsid w:val="00864D21"/>
    <w:rsid w:val="00865A88"/>
    <w:rsid w:val="0086737B"/>
    <w:rsid w:val="008675A0"/>
    <w:rsid w:val="0087305F"/>
    <w:rsid w:val="008759A6"/>
    <w:rsid w:val="008761C0"/>
    <w:rsid w:val="00881761"/>
    <w:rsid w:val="00884938"/>
    <w:rsid w:val="00884D22"/>
    <w:rsid w:val="008853C4"/>
    <w:rsid w:val="008854DF"/>
    <w:rsid w:val="00885A34"/>
    <w:rsid w:val="00886A99"/>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D0D35"/>
    <w:rsid w:val="008D13F0"/>
    <w:rsid w:val="008D1FC1"/>
    <w:rsid w:val="008D4D76"/>
    <w:rsid w:val="008E1014"/>
    <w:rsid w:val="008E2147"/>
    <w:rsid w:val="008E5EEB"/>
    <w:rsid w:val="008F06A3"/>
    <w:rsid w:val="008F299B"/>
    <w:rsid w:val="008F71F3"/>
    <w:rsid w:val="009009C2"/>
    <w:rsid w:val="009032F2"/>
    <w:rsid w:val="009055E3"/>
    <w:rsid w:val="00911B02"/>
    <w:rsid w:val="009126BD"/>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381D"/>
    <w:rsid w:val="009A06AA"/>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58AF"/>
    <w:rsid w:val="009E5CA4"/>
    <w:rsid w:val="009E6CE3"/>
    <w:rsid w:val="009F0191"/>
    <w:rsid w:val="009F1A6D"/>
    <w:rsid w:val="009F2684"/>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B00BF"/>
    <w:rsid w:val="00AB6F63"/>
    <w:rsid w:val="00AB7616"/>
    <w:rsid w:val="00AB79A0"/>
    <w:rsid w:val="00AC6E64"/>
    <w:rsid w:val="00AD07F9"/>
    <w:rsid w:val="00AD2A6F"/>
    <w:rsid w:val="00AD44D3"/>
    <w:rsid w:val="00AD68AA"/>
    <w:rsid w:val="00AD69DC"/>
    <w:rsid w:val="00AE0F19"/>
    <w:rsid w:val="00AE3395"/>
    <w:rsid w:val="00AE53EC"/>
    <w:rsid w:val="00AE56CB"/>
    <w:rsid w:val="00AE7803"/>
    <w:rsid w:val="00AF19CC"/>
    <w:rsid w:val="00AF41BE"/>
    <w:rsid w:val="00AF422F"/>
    <w:rsid w:val="00AF5072"/>
    <w:rsid w:val="00AF5BF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377B"/>
    <w:rsid w:val="00B34386"/>
    <w:rsid w:val="00B35016"/>
    <w:rsid w:val="00B37301"/>
    <w:rsid w:val="00B37553"/>
    <w:rsid w:val="00B37713"/>
    <w:rsid w:val="00B4018B"/>
    <w:rsid w:val="00B42062"/>
    <w:rsid w:val="00B43521"/>
    <w:rsid w:val="00B445A1"/>
    <w:rsid w:val="00B50885"/>
    <w:rsid w:val="00B50DAA"/>
    <w:rsid w:val="00B52439"/>
    <w:rsid w:val="00B52626"/>
    <w:rsid w:val="00B536E6"/>
    <w:rsid w:val="00B53CCD"/>
    <w:rsid w:val="00B5487D"/>
    <w:rsid w:val="00B553BC"/>
    <w:rsid w:val="00B55614"/>
    <w:rsid w:val="00B55F89"/>
    <w:rsid w:val="00B63529"/>
    <w:rsid w:val="00B63591"/>
    <w:rsid w:val="00B64D42"/>
    <w:rsid w:val="00B650E2"/>
    <w:rsid w:val="00B656C5"/>
    <w:rsid w:val="00B65912"/>
    <w:rsid w:val="00B66D7E"/>
    <w:rsid w:val="00B676CB"/>
    <w:rsid w:val="00B70C9F"/>
    <w:rsid w:val="00B71EB8"/>
    <w:rsid w:val="00B7304F"/>
    <w:rsid w:val="00B736E3"/>
    <w:rsid w:val="00B7491D"/>
    <w:rsid w:val="00B74B70"/>
    <w:rsid w:val="00B74D96"/>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5488"/>
    <w:rsid w:val="00BA5D3D"/>
    <w:rsid w:val="00BB0A92"/>
    <w:rsid w:val="00BB3542"/>
    <w:rsid w:val="00BB3FB4"/>
    <w:rsid w:val="00BC078B"/>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610E"/>
    <w:rsid w:val="00BF7A1A"/>
    <w:rsid w:val="00C005FF"/>
    <w:rsid w:val="00C041CA"/>
    <w:rsid w:val="00C055D7"/>
    <w:rsid w:val="00C05C05"/>
    <w:rsid w:val="00C05C98"/>
    <w:rsid w:val="00C120D8"/>
    <w:rsid w:val="00C1225E"/>
    <w:rsid w:val="00C130CC"/>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4D5B"/>
    <w:rsid w:val="00C77864"/>
    <w:rsid w:val="00C8004D"/>
    <w:rsid w:val="00C80D3E"/>
    <w:rsid w:val="00C834F8"/>
    <w:rsid w:val="00C847C4"/>
    <w:rsid w:val="00C85184"/>
    <w:rsid w:val="00C91C71"/>
    <w:rsid w:val="00C9214B"/>
    <w:rsid w:val="00C923B4"/>
    <w:rsid w:val="00C93656"/>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7F04"/>
    <w:rsid w:val="00D005A1"/>
    <w:rsid w:val="00D01966"/>
    <w:rsid w:val="00D01E92"/>
    <w:rsid w:val="00D035E0"/>
    <w:rsid w:val="00D03F85"/>
    <w:rsid w:val="00D107C4"/>
    <w:rsid w:val="00D10B65"/>
    <w:rsid w:val="00D1125E"/>
    <w:rsid w:val="00D145A9"/>
    <w:rsid w:val="00D14A99"/>
    <w:rsid w:val="00D209DB"/>
    <w:rsid w:val="00D21E0A"/>
    <w:rsid w:val="00D33E27"/>
    <w:rsid w:val="00D35A25"/>
    <w:rsid w:val="00D35AAE"/>
    <w:rsid w:val="00D361EE"/>
    <w:rsid w:val="00D36AA5"/>
    <w:rsid w:val="00D37ADE"/>
    <w:rsid w:val="00D40223"/>
    <w:rsid w:val="00D41747"/>
    <w:rsid w:val="00D500AE"/>
    <w:rsid w:val="00D51FBE"/>
    <w:rsid w:val="00D552A4"/>
    <w:rsid w:val="00D552D9"/>
    <w:rsid w:val="00D573D8"/>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3173"/>
    <w:rsid w:val="00D9442F"/>
    <w:rsid w:val="00D95B29"/>
    <w:rsid w:val="00D96463"/>
    <w:rsid w:val="00D974C3"/>
    <w:rsid w:val="00DA0CBB"/>
    <w:rsid w:val="00DA158B"/>
    <w:rsid w:val="00DA1CB7"/>
    <w:rsid w:val="00DA1F50"/>
    <w:rsid w:val="00DA1F89"/>
    <w:rsid w:val="00DA2CFF"/>
    <w:rsid w:val="00DA3BC2"/>
    <w:rsid w:val="00DA497C"/>
    <w:rsid w:val="00DA6939"/>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78B2"/>
    <w:rsid w:val="00DF7DE1"/>
    <w:rsid w:val="00E04B54"/>
    <w:rsid w:val="00E050C0"/>
    <w:rsid w:val="00E07FEA"/>
    <w:rsid w:val="00E1408F"/>
    <w:rsid w:val="00E14294"/>
    <w:rsid w:val="00E14AA5"/>
    <w:rsid w:val="00E17A0D"/>
    <w:rsid w:val="00E24281"/>
    <w:rsid w:val="00E245E3"/>
    <w:rsid w:val="00E24EE3"/>
    <w:rsid w:val="00E26F4A"/>
    <w:rsid w:val="00E27C95"/>
    <w:rsid w:val="00E3044B"/>
    <w:rsid w:val="00E31FE7"/>
    <w:rsid w:val="00E32A84"/>
    <w:rsid w:val="00E34777"/>
    <w:rsid w:val="00E34C28"/>
    <w:rsid w:val="00E35D54"/>
    <w:rsid w:val="00E36E36"/>
    <w:rsid w:val="00E375A3"/>
    <w:rsid w:val="00E41A6D"/>
    <w:rsid w:val="00E41FC1"/>
    <w:rsid w:val="00E4257E"/>
    <w:rsid w:val="00E450BA"/>
    <w:rsid w:val="00E51FA9"/>
    <w:rsid w:val="00E52675"/>
    <w:rsid w:val="00E54B6C"/>
    <w:rsid w:val="00E56A12"/>
    <w:rsid w:val="00E57390"/>
    <w:rsid w:val="00E6158A"/>
    <w:rsid w:val="00E619EB"/>
    <w:rsid w:val="00E66748"/>
    <w:rsid w:val="00E66B08"/>
    <w:rsid w:val="00E777CF"/>
    <w:rsid w:val="00E8306F"/>
    <w:rsid w:val="00E83AA8"/>
    <w:rsid w:val="00E84570"/>
    <w:rsid w:val="00E87569"/>
    <w:rsid w:val="00E93058"/>
    <w:rsid w:val="00E964FC"/>
    <w:rsid w:val="00E96F03"/>
    <w:rsid w:val="00EA3A5E"/>
    <w:rsid w:val="00EA43B6"/>
    <w:rsid w:val="00EB03C2"/>
    <w:rsid w:val="00EB31AB"/>
    <w:rsid w:val="00EB5552"/>
    <w:rsid w:val="00EB58AD"/>
    <w:rsid w:val="00EB71BB"/>
    <w:rsid w:val="00EC3FCF"/>
    <w:rsid w:val="00EC554A"/>
    <w:rsid w:val="00ED0975"/>
    <w:rsid w:val="00ED4F81"/>
    <w:rsid w:val="00ED549B"/>
    <w:rsid w:val="00ED7D85"/>
    <w:rsid w:val="00EE0A1D"/>
    <w:rsid w:val="00EE152F"/>
    <w:rsid w:val="00EE48C3"/>
    <w:rsid w:val="00EE48DD"/>
    <w:rsid w:val="00EE5FA3"/>
    <w:rsid w:val="00EE6373"/>
    <w:rsid w:val="00EF004A"/>
    <w:rsid w:val="00EF049D"/>
    <w:rsid w:val="00EF0699"/>
    <w:rsid w:val="00EF3E07"/>
    <w:rsid w:val="00EF3EDC"/>
    <w:rsid w:val="00EF4E92"/>
    <w:rsid w:val="00EF7875"/>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6F0"/>
    <w:rsid w:val="00F9204B"/>
    <w:rsid w:val="00F92D0E"/>
    <w:rsid w:val="00F97097"/>
    <w:rsid w:val="00FA07D8"/>
    <w:rsid w:val="00FA3315"/>
    <w:rsid w:val="00FA37E5"/>
    <w:rsid w:val="00FA3B9D"/>
    <w:rsid w:val="00FA448C"/>
    <w:rsid w:val="00FA6648"/>
    <w:rsid w:val="00FA6887"/>
    <w:rsid w:val="00FA7CDB"/>
    <w:rsid w:val="00FB666A"/>
    <w:rsid w:val="00FB6E94"/>
    <w:rsid w:val="00FB7D30"/>
    <w:rsid w:val="00FC0F48"/>
    <w:rsid w:val="00FC1724"/>
    <w:rsid w:val="00FC1AC9"/>
    <w:rsid w:val="00FC1F59"/>
    <w:rsid w:val="00FC202C"/>
    <w:rsid w:val="00FC2113"/>
    <w:rsid w:val="00FC5824"/>
    <w:rsid w:val="00FD0F36"/>
    <w:rsid w:val="00FD1754"/>
    <w:rsid w:val="00FD4897"/>
    <w:rsid w:val="00FD5268"/>
    <w:rsid w:val="00FD53AE"/>
    <w:rsid w:val="00FD5C7E"/>
    <w:rsid w:val="00FD60C7"/>
    <w:rsid w:val="00FD6454"/>
    <w:rsid w:val="00FD6503"/>
    <w:rsid w:val="00FE547B"/>
    <w:rsid w:val="00FE5BD5"/>
    <w:rsid w:val="00FF53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F971C-8E59-412C-8C84-CE041DDB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1022</Words>
  <Characters>5831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h_peker</cp:lastModifiedBy>
  <cp:revision>3</cp:revision>
  <cp:lastPrinted>2021-01-14T07:23:00Z</cp:lastPrinted>
  <dcterms:created xsi:type="dcterms:W3CDTF">2023-01-18T12:57:00Z</dcterms:created>
  <dcterms:modified xsi:type="dcterms:W3CDTF">2023-01-18T13:02:00Z</dcterms:modified>
</cp:coreProperties>
</file>