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CE" w:rsidRPr="003149CE" w:rsidRDefault="00B85816" w:rsidP="003149CE">
      <w:pPr>
        <w:widowControl w:val="0"/>
        <w:autoSpaceDE w:val="0"/>
        <w:autoSpaceDN w:val="0"/>
        <w:adjustRightInd w:val="0"/>
        <w:jc w:val="center"/>
      </w:pPr>
      <w:r>
        <w:t>T.</w:t>
      </w:r>
      <w:bookmarkStart w:id="0" w:name="_GoBack"/>
      <w:bookmarkEnd w:id="0"/>
      <w:r w:rsidR="003149CE" w:rsidRPr="003149CE">
        <w:t>C.</w:t>
      </w:r>
    </w:p>
    <w:p w:rsidR="003149CE" w:rsidRPr="003149CE" w:rsidRDefault="003149CE" w:rsidP="003149CE">
      <w:pPr>
        <w:widowControl w:val="0"/>
        <w:autoSpaceDE w:val="0"/>
        <w:autoSpaceDN w:val="0"/>
        <w:adjustRightInd w:val="0"/>
        <w:jc w:val="center"/>
      </w:pPr>
      <w:r w:rsidRPr="003149CE">
        <w:t>DÖRTYOL BELEDİYE BAŞKANLIĞI</w:t>
      </w:r>
    </w:p>
    <w:p w:rsidR="00B7491D" w:rsidRPr="00763C51" w:rsidRDefault="00464EAA" w:rsidP="00966C18">
      <w:pPr>
        <w:pStyle w:val="AralkYok"/>
        <w:jc w:val="center"/>
      </w:pPr>
      <w:r w:rsidRPr="003149CE">
        <w:t>20</w:t>
      </w:r>
      <w:r w:rsidR="009205BE" w:rsidRPr="003149CE">
        <w:t>2</w:t>
      </w:r>
      <w:r w:rsidR="00324D2F" w:rsidRPr="003149CE">
        <w:t>2</w:t>
      </w:r>
      <w:r w:rsidR="007629B7" w:rsidRPr="003149CE">
        <w:t xml:space="preserve"> </w:t>
      </w:r>
      <w:r w:rsidR="00637764" w:rsidRPr="003149CE">
        <w:t xml:space="preserve">YILI </w:t>
      </w:r>
      <w:r w:rsidR="00284621" w:rsidRPr="003149CE">
        <w:t>MART</w:t>
      </w:r>
      <w:r w:rsidR="00F24E14" w:rsidRPr="003149CE">
        <w:t xml:space="preserve"> </w:t>
      </w:r>
      <w:r w:rsidRPr="003149CE">
        <w:t>A</w:t>
      </w:r>
      <w:r w:rsidR="00D40223" w:rsidRPr="003149CE">
        <w:t>YI</w:t>
      </w:r>
      <w:r w:rsidR="00B7491D" w:rsidRPr="003149CE">
        <w:t xml:space="preserve"> </w:t>
      </w:r>
      <w:r w:rsidR="00D44808" w:rsidRPr="003149CE">
        <w:t xml:space="preserve">OLAĞAN </w:t>
      </w:r>
      <w:r w:rsidR="00B7491D" w:rsidRPr="003149CE">
        <w:t>MECLİS KARAR</w:t>
      </w:r>
      <w:r w:rsidR="00B7491D" w:rsidRPr="00763C51">
        <w:t xml:space="preserve"> ÖZETLERİ</w:t>
      </w:r>
    </w:p>
    <w:p w:rsidR="009205BE" w:rsidRPr="00763C51" w:rsidRDefault="009205BE" w:rsidP="009205BE">
      <w:pPr>
        <w:jc w:val="both"/>
      </w:pPr>
    </w:p>
    <w:p w:rsidR="006343DA" w:rsidRPr="006343DA" w:rsidRDefault="009205BE" w:rsidP="006343DA">
      <w:pPr>
        <w:jc w:val="both"/>
      </w:pPr>
      <w:r w:rsidRPr="00763C51">
        <w:t xml:space="preserve">         </w:t>
      </w:r>
      <w:r w:rsidR="00324D2F">
        <w:t xml:space="preserve">   Belediyemiz Meclisi </w:t>
      </w:r>
      <w:r w:rsidR="00637764">
        <w:t xml:space="preserve">2022 Yılı </w:t>
      </w:r>
      <w:r w:rsidR="00284621">
        <w:t>Mart</w:t>
      </w:r>
      <w:r w:rsidR="00324D2F">
        <w:t xml:space="preserve"> </w:t>
      </w:r>
      <w:r w:rsidR="00637764">
        <w:t>Ayı</w:t>
      </w:r>
      <w:r w:rsidRPr="00763C51">
        <w:t xml:space="preserve"> </w:t>
      </w:r>
      <w:r w:rsidR="0053236B">
        <w:t xml:space="preserve">olağan </w:t>
      </w:r>
      <w:r w:rsidRPr="00763C51">
        <w:t>toplantısının 1. Birleşiminin 1. oturumunu yapmak üzere 0</w:t>
      </w:r>
      <w:r w:rsidR="00B31616">
        <w:t>1</w:t>
      </w:r>
      <w:r w:rsidRPr="00763C51">
        <w:t>.0</w:t>
      </w:r>
      <w:r w:rsidR="00284621">
        <w:t>3</w:t>
      </w:r>
      <w:r w:rsidRPr="00763C51">
        <w:t>.202</w:t>
      </w:r>
      <w:r w:rsidR="00324D2F">
        <w:t>2</w:t>
      </w:r>
      <w:r w:rsidRPr="00763C51">
        <w:t xml:space="preserve"> </w:t>
      </w:r>
      <w:r w:rsidR="00B31616">
        <w:t>Salı</w:t>
      </w:r>
      <w:r w:rsidRPr="00763C51">
        <w:t xml:space="preserve"> günü saat 15.00 de </w:t>
      </w:r>
      <w:r w:rsidR="00324D2F">
        <w:t xml:space="preserve">Belediye Meclis Toplantı Salonunda </w:t>
      </w:r>
      <w:r w:rsidRPr="00763C51">
        <w:t xml:space="preserve">toplandı, toplantıya 31 üyeden </w:t>
      </w:r>
      <w:r w:rsidR="00284621">
        <w:t>27</w:t>
      </w:r>
      <w:r w:rsidRPr="00763C51">
        <w:t xml:space="preserve"> üyenin katıldığı, </w:t>
      </w:r>
      <w:r w:rsidR="00284621">
        <w:t>4</w:t>
      </w:r>
      <w:r w:rsidRPr="00763C51">
        <w:t xml:space="preserve"> üyenin katılmadığı görüldü,</w:t>
      </w:r>
      <w:r w:rsidR="006343DA" w:rsidRPr="006343DA">
        <w:t xml:space="preserve"> 2. Birleşiminin 1. Oturumunu yapmak üzere 0</w:t>
      </w:r>
      <w:r w:rsidR="006343DA">
        <w:t>3</w:t>
      </w:r>
      <w:r w:rsidR="006343DA" w:rsidRPr="006343DA">
        <w:t>.</w:t>
      </w:r>
      <w:r w:rsidR="006343DA">
        <w:t>03</w:t>
      </w:r>
      <w:r w:rsidR="006343DA" w:rsidRPr="006343DA">
        <w:t>.202</w:t>
      </w:r>
      <w:r w:rsidR="006343DA">
        <w:t>2</w:t>
      </w:r>
      <w:r w:rsidR="006343DA" w:rsidRPr="006343DA">
        <w:t xml:space="preserve"> Perşembe günü saat 15.00 de Meclis Toplantı Salonunda toplandı, toplantıya 2</w:t>
      </w:r>
      <w:r w:rsidR="006343DA">
        <w:t>5</w:t>
      </w:r>
      <w:r w:rsidR="006343DA" w:rsidRPr="006343DA">
        <w:t xml:space="preserve"> üyenin katıldığı, </w:t>
      </w:r>
      <w:r w:rsidR="006343DA">
        <w:t>6</w:t>
      </w:r>
      <w:r w:rsidR="006343DA" w:rsidRPr="006343DA">
        <w:t xml:space="preserve"> üyenin katılmadığı görüldü ve toplantı yeter sayısı olduğundan, gündemin görüşülmesine geçildi.</w:t>
      </w:r>
    </w:p>
    <w:p w:rsidR="00F429B3" w:rsidRPr="00763C51" w:rsidRDefault="009205BE" w:rsidP="009205BE">
      <w:pPr>
        <w:jc w:val="both"/>
      </w:pPr>
      <w:r w:rsidRPr="00763C51">
        <w:t xml:space="preserve">             Gündem gereğince alınan kararlar:  </w:t>
      </w:r>
    </w:p>
    <w:tbl>
      <w:tblPr>
        <w:tblStyle w:val="TabloKlavuzu"/>
        <w:tblW w:w="9781" w:type="dxa"/>
        <w:tblLayout w:type="fixed"/>
        <w:tblLook w:val="04A0" w:firstRow="1" w:lastRow="0" w:firstColumn="1" w:lastColumn="0" w:noHBand="0" w:noVBand="1"/>
      </w:tblPr>
      <w:tblGrid>
        <w:gridCol w:w="562"/>
        <w:gridCol w:w="1365"/>
        <w:gridCol w:w="7854"/>
      </w:tblGrid>
      <w:tr w:rsidR="00763C51" w:rsidRPr="00763C51" w:rsidTr="004B7520">
        <w:trPr>
          <w:trHeight w:val="395"/>
        </w:trPr>
        <w:tc>
          <w:tcPr>
            <w:tcW w:w="562" w:type="dxa"/>
            <w:vAlign w:val="center"/>
          </w:tcPr>
          <w:p w:rsidR="009055E3" w:rsidRPr="00763C51" w:rsidRDefault="00C43C12" w:rsidP="001251D5">
            <w:pPr>
              <w:ind w:firstLine="0"/>
              <w:jc w:val="center"/>
              <w:rPr>
                <w:b/>
              </w:rPr>
            </w:pPr>
            <w:r w:rsidRPr="00763C51">
              <w:t xml:space="preserve">      </w:t>
            </w:r>
            <w:r w:rsidR="00B92ED7" w:rsidRPr="00763C51">
              <w:t xml:space="preserve">       </w:t>
            </w:r>
            <w:r w:rsidR="009055E3" w:rsidRPr="00763C51">
              <w:rPr>
                <w:b/>
              </w:rPr>
              <w:t>No</w:t>
            </w:r>
          </w:p>
        </w:tc>
        <w:tc>
          <w:tcPr>
            <w:tcW w:w="1365" w:type="dxa"/>
            <w:vAlign w:val="center"/>
          </w:tcPr>
          <w:p w:rsidR="009055E3" w:rsidRPr="00763C51" w:rsidRDefault="009055E3" w:rsidP="0093153B">
            <w:pPr>
              <w:ind w:firstLine="99"/>
              <w:jc w:val="center"/>
              <w:rPr>
                <w:b/>
              </w:rPr>
            </w:pPr>
            <w:r w:rsidRPr="00763C51">
              <w:rPr>
                <w:b/>
              </w:rPr>
              <w:t>Tarihi</w:t>
            </w:r>
          </w:p>
        </w:tc>
        <w:tc>
          <w:tcPr>
            <w:tcW w:w="7854" w:type="dxa"/>
            <w:vAlign w:val="center"/>
          </w:tcPr>
          <w:p w:rsidR="009055E3" w:rsidRPr="00763C51" w:rsidRDefault="009055E3" w:rsidP="0093153B">
            <w:pPr>
              <w:ind w:firstLine="24"/>
              <w:jc w:val="center"/>
              <w:rPr>
                <w:b/>
              </w:rPr>
            </w:pPr>
            <w:r w:rsidRPr="00763C51">
              <w:rPr>
                <w:b/>
              </w:rPr>
              <w:t>Konusu</w:t>
            </w:r>
          </w:p>
        </w:tc>
      </w:tr>
      <w:tr w:rsidR="00763C51" w:rsidRPr="00763C51" w:rsidTr="004B7520">
        <w:trPr>
          <w:trHeight w:val="636"/>
        </w:trPr>
        <w:tc>
          <w:tcPr>
            <w:tcW w:w="562" w:type="dxa"/>
            <w:vAlign w:val="center"/>
          </w:tcPr>
          <w:p w:rsidR="0098381D" w:rsidRPr="00763C51" w:rsidRDefault="009826F7" w:rsidP="0098381D">
            <w:pPr>
              <w:ind w:firstLine="0"/>
              <w:jc w:val="left"/>
            </w:pPr>
            <w:r>
              <w:t>20</w:t>
            </w:r>
          </w:p>
        </w:tc>
        <w:tc>
          <w:tcPr>
            <w:tcW w:w="1365" w:type="dxa"/>
            <w:vAlign w:val="center"/>
          </w:tcPr>
          <w:p w:rsidR="0098381D" w:rsidRPr="00763C51" w:rsidRDefault="0098381D" w:rsidP="009826F7">
            <w:pPr>
              <w:ind w:firstLine="0"/>
              <w:jc w:val="left"/>
            </w:pPr>
            <w:r w:rsidRPr="00763C51">
              <w:t>0</w:t>
            </w:r>
            <w:r w:rsidR="00486F3C">
              <w:t>1</w:t>
            </w:r>
            <w:r w:rsidRPr="00763C51">
              <w:t>.</w:t>
            </w:r>
            <w:r w:rsidR="000F72A7" w:rsidRPr="00763C51">
              <w:t>0</w:t>
            </w:r>
            <w:r w:rsidR="009826F7">
              <w:t>3</w:t>
            </w:r>
            <w:r w:rsidRPr="00763C51">
              <w:t>.20</w:t>
            </w:r>
            <w:r w:rsidR="000F72A7" w:rsidRPr="00763C51">
              <w:t>2</w:t>
            </w:r>
            <w:r w:rsidR="008E1014">
              <w:t>2</w:t>
            </w:r>
          </w:p>
        </w:tc>
        <w:tc>
          <w:tcPr>
            <w:tcW w:w="7854" w:type="dxa"/>
            <w:vAlign w:val="center"/>
          </w:tcPr>
          <w:p w:rsidR="0098381D" w:rsidRPr="00F03F34" w:rsidRDefault="00062394" w:rsidP="002853B7">
            <w:pPr>
              <w:widowControl w:val="0"/>
              <w:autoSpaceDE w:val="0"/>
              <w:autoSpaceDN w:val="0"/>
              <w:adjustRightInd w:val="0"/>
              <w:ind w:right="36" w:firstLine="0"/>
            </w:pPr>
            <w:r>
              <w:t>M</w:t>
            </w:r>
            <w:r w:rsidR="00057056">
              <w:t>ül</w:t>
            </w:r>
            <w:r w:rsidR="00057056" w:rsidRPr="00477FE4">
              <w:t xml:space="preserve">kiyeti Belediyemize ait </w:t>
            </w:r>
            <w:r w:rsidR="00057056">
              <w:t xml:space="preserve">İlçemiz </w:t>
            </w:r>
            <w:r w:rsidR="00057056" w:rsidRPr="00477FE4">
              <w:t xml:space="preserve">Özerli Mahallesi 607 Ada 1 Parsel sayılı taşınmaza alınan YKB (Yapı Kayıt Belgesi) ne göre rayiç bedel üzerinden satışı ve değer tespiti </w:t>
            </w:r>
            <w:r w:rsidR="00057056">
              <w:t>yapılması talebinin görüşülmesi</w:t>
            </w:r>
            <w:r>
              <w:t xml:space="preserve"> neticesinde; </w:t>
            </w:r>
            <w:r w:rsidR="002853B7">
              <w:t>madden</w:t>
            </w:r>
            <w:r w:rsidR="00057056">
              <w:t>in Plan bütçe ve İmar Komisyonlarına havale edilmesin</w:t>
            </w:r>
            <w:r>
              <w:t>e</w:t>
            </w:r>
            <w:r w:rsidR="00057056">
              <w:t xml:space="preserve"> yapılan açık oylamada  oy</w:t>
            </w:r>
            <w:r w:rsidR="00881C2C">
              <w:t>çokluğu</w:t>
            </w:r>
            <w:r w:rsidR="00057056">
              <w:t xml:space="preserve"> ile karar verildi. </w:t>
            </w:r>
          </w:p>
        </w:tc>
      </w:tr>
      <w:tr w:rsidR="00763C51" w:rsidRPr="00763C51" w:rsidTr="004B7520">
        <w:trPr>
          <w:trHeight w:val="636"/>
        </w:trPr>
        <w:tc>
          <w:tcPr>
            <w:tcW w:w="562" w:type="dxa"/>
            <w:vAlign w:val="center"/>
          </w:tcPr>
          <w:p w:rsidR="0075428A" w:rsidRPr="00763C51" w:rsidRDefault="009826F7" w:rsidP="009826F7">
            <w:pPr>
              <w:ind w:firstLine="0"/>
              <w:jc w:val="left"/>
            </w:pPr>
            <w:r>
              <w:t>2</w:t>
            </w:r>
            <w:r w:rsidR="009946F7">
              <w:t>1</w:t>
            </w:r>
          </w:p>
        </w:tc>
        <w:tc>
          <w:tcPr>
            <w:tcW w:w="1365" w:type="dxa"/>
            <w:vAlign w:val="center"/>
          </w:tcPr>
          <w:p w:rsidR="0075428A" w:rsidRPr="00763C51" w:rsidRDefault="009826F7" w:rsidP="00486F3C">
            <w:pPr>
              <w:ind w:firstLine="0"/>
              <w:jc w:val="left"/>
            </w:pPr>
            <w:r w:rsidRPr="00763C51">
              <w:t>0</w:t>
            </w:r>
            <w:r>
              <w:t>1</w:t>
            </w:r>
            <w:r w:rsidRPr="00763C51">
              <w:t>.0</w:t>
            </w:r>
            <w:r>
              <w:t>3</w:t>
            </w:r>
            <w:r w:rsidRPr="00763C51">
              <w:t>.202</w:t>
            </w:r>
            <w:r>
              <w:t>2</w:t>
            </w:r>
          </w:p>
        </w:tc>
        <w:tc>
          <w:tcPr>
            <w:tcW w:w="7854" w:type="dxa"/>
          </w:tcPr>
          <w:p w:rsidR="0075428A" w:rsidRPr="00763C51" w:rsidRDefault="00057056" w:rsidP="009E461F">
            <w:pPr>
              <w:widowControl w:val="0"/>
              <w:autoSpaceDE w:val="0"/>
              <w:autoSpaceDN w:val="0"/>
              <w:adjustRightInd w:val="0"/>
              <w:ind w:firstLine="0"/>
            </w:pPr>
            <w:r w:rsidRPr="000525BD">
              <w:rPr>
                <w:color w:val="000000" w:themeColor="text1"/>
              </w:rPr>
              <w:t>Plent altı bitümlü sıcak karışım asfalt alımı işinde kullanılmak üzere İller Bankası A.Ş. den 9.500.000</w:t>
            </w:r>
            <w:r w:rsidR="000C3C06">
              <w:rPr>
                <w:color w:val="000000" w:themeColor="text1"/>
              </w:rPr>
              <w:t>,00</w:t>
            </w:r>
            <w:r w:rsidRPr="000525BD">
              <w:rPr>
                <w:color w:val="000000" w:themeColor="text1"/>
              </w:rPr>
              <w:t xml:space="preserve"> TL kredi kullanılması</w:t>
            </w:r>
            <w:r w:rsidR="00EF532A">
              <w:t xml:space="preserve"> talebinin görüşülmesi</w:t>
            </w:r>
            <w:r w:rsidRPr="00BF58B5">
              <w:t xml:space="preserve"> sonucunda; Belediye Başkanı Fadıl KESKİN maddenin Plan ve Bütçe Komisyonuna havale edilmesini önerdi </w:t>
            </w:r>
            <w:r w:rsidR="009F3110">
              <w:t xml:space="preserve">ve yapılan açık oylamada </w:t>
            </w:r>
            <w:r w:rsidR="009E461F">
              <w:t>madden</w:t>
            </w:r>
            <w:r w:rsidR="009F3110">
              <w:t xml:space="preserve">in </w:t>
            </w:r>
            <w:r w:rsidR="009E461F">
              <w:t>P</w:t>
            </w:r>
            <w:r w:rsidR="009F3110">
              <w:t xml:space="preserve">lan ve </w:t>
            </w:r>
            <w:r w:rsidR="009E461F">
              <w:t>B</w:t>
            </w:r>
            <w:r w:rsidR="009F3110">
              <w:t xml:space="preserve">ütçe </w:t>
            </w:r>
            <w:r w:rsidR="009E461F">
              <w:t>K</w:t>
            </w:r>
            <w:r w:rsidR="009F3110">
              <w:t xml:space="preserve">omisyonuna havale edilmesine </w:t>
            </w:r>
            <w:r w:rsidRPr="00BF58B5">
              <w:t>oybirliği ile karar verildi.</w:t>
            </w:r>
          </w:p>
        </w:tc>
      </w:tr>
      <w:tr w:rsidR="00763C51" w:rsidRPr="00763C51" w:rsidTr="004B7520">
        <w:trPr>
          <w:trHeight w:val="636"/>
        </w:trPr>
        <w:tc>
          <w:tcPr>
            <w:tcW w:w="562" w:type="dxa"/>
            <w:vAlign w:val="center"/>
          </w:tcPr>
          <w:p w:rsidR="0075428A" w:rsidRPr="00763C51" w:rsidRDefault="009826F7" w:rsidP="0075428A">
            <w:pPr>
              <w:ind w:firstLine="0"/>
              <w:jc w:val="left"/>
            </w:pPr>
            <w:r>
              <w:t>22</w:t>
            </w:r>
          </w:p>
        </w:tc>
        <w:tc>
          <w:tcPr>
            <w:tcW w:w="1365" w:type="dxa"/>
            <w:vAlign w:val="center"/>
          </w:tcPr>
          <w:p w:rsidR="0075428A" w:rsidRPr="00763C51" w:rsidRDefault="009826F7" w:rsidP="00486F3C">
            <w:pPr>
              <w:ind w:firstLine="0"/>
              <w:jc w:val="left"/>
            </w:pPr>
            <w:r w:rsidRPr="00763C51">
              <w:t>0</w:t>
            </w:r>
            <w:r>
              <w:t>1</w:t>
            </w:r>
            <w:r w:rsidRPr="00763C51">
              <w:t>.0</w:t>
            </w:r>
            <w:r>
              <w:t>3</w:t>
            </w:r>
            <w:r w:rsidRPr="00763C51">
              <w:t>.202</w:t>
            </w:r>
            <w:r>
              <w:t>2</w:t>
            </w:r>
          </w:p>
        </w:tc>
        <w:tc>
          <w:tcPr>
            <w:tcW w:w="7854" w:type="dxa"/>
          </w:tcPr>
          <w:p w:rsidR="0075428A" w:rsidRPr="00763C51" w:rsidRDefault="00280ED7" w:rsidP="00280ED7">
            <w:pPr>
              <w:widowControl w:val="0"/>
              <w:autoSpaceDE w:val="0"/>
              <w:autoSpaceDN w:val="0"/>
              <w:adjustRightInd w:val="0"/>
              <w:ind w:firstLine="0"/>
            </w:pPr>
            <w:r>
              <w:t>Sahil düzenlemesi ve rekreasyon projesi yapımı işinde kullanılmak üzere İller Bankası A.Ş. den 3.000.000</w:t>
            </w:r>
            <w:r w:rsidR="000C3C06">
              <w:t>,00</w:t>
            </w:r>
            <w:r>
              <w:t xml:space="preserve"> TL kredi </w:t>
            </w:r>
            <w:r>
              <w:rPr>
                <w:color w:val="000000" w:themeColor="text1"/>
              </w:rPr>
              <w:t>kullanılması</w:t>
            </w:r>
            <w:r>
              <w:t xml:space="preserve"> talebinin görüşülmesi sonucunda; Belediye Başkanı Fadıl KESKİN maddenin İmar ile Plan ve Bütçe Komisyonlarına havale edilmesini önerdi ve yapılan açık oylamada maddenin İmar Komisyonu ile Plan ve Bütçe Komisyonlarına havale edilmesine oybirliği ile karar verildi.</w:t>
            </w:r>
          </w:p>
        </w:tc>
      </w:tr>
      <w:tr w:rsidR="00763C51" w:rsidRPr="00763C51" w:rsidTr="004B7520">
        <w:trPr>
          <w:trHeight w:val="636"/>
        </w:trPr>
        <w:tc>
          <w:tcPr>
            <w:tcW w:w="562" w:type="dxa"/>
            <w:vAlign w:val="center"/>
          </w:tcPr>
          <w:p w:rsidR="0075428A" w:rsidRPr="00763C51" w:rsidRDefault="009826F7" w:rsidP="0075428A">
            <w:pPr>
              <w:ind w:firstLine="0"/>
              <w:jc w:val="left"/>
            </w:pPr>
            <w:r>
              <w:t>23</w:t>
            </w:r>
          </w:p>
        </w:tc>
        <w:tc>
          <w:tcPr>
            <w:tcW w:w="1365" w:type="dxa"/>
            <w:vAlign w:val="center"/>
          </w:tcPr>
          <w:p w:rsidR="0075428A" w:rsidRPr="00763C51" w:rsidRDefault="009826F7" w:rsidP="00486F3C">
            <w:pPr>
              <w:ind w:firstLine="0"/>
              <w:jc w:val="left"/>
            </w:pPr>
            <w:r w:rsidRPr="00763C51">
              <w:t>0</w:t>
            </w:r>
            <w:r>
              <w:t>1</w:t>
            </w:r>
            <w:r w:rsidRPr="00763C51">
              <w:t>.0</w:t>
            </w:r>
            <w:r>
              <w:t>3</w:t>
            </w:r>
            <w:r w:rsidRPr="00763C51">
              <w:t>.202</w:t>
            </w:r>
            <w:r>
              <w:t>2</w:t>
            </w:r>
          </w:p>
        </w:tc>
        <w:tc>
          <w:tcPr>
            <w:tcW w:w="7854" w:type="dxa"/>
          </w:tcPr>
          <w:p w:rsidR="0075428A" w:rsidRPr="00763C51" w:rsidRDefault="00057056" w:rsidP="003F2318">
            <w:pPr>
              <w:widowControl w:val="0"/>
              <w:autoSpaceDE w:val="0"/>
              <w:autoSpaceDN w:val="0"/>
              <w:adjustRightInd w:val="0"/>
              <w:ind w:firstLine="0"/>
            </w:pPr>
            <w:r w:rsidRPr="00DF05DF">
              <w:t>Sosyal Yardım Yönetmeliği ve Destek Hizmetleri Müdürlüğü Çalışma Usul ve Esaslarına Daire Yönetmelikte yapılan değişiklikler</w:t>
            </w:r>
            <w:r w:rsidR="00A628E5">
              <w:t xml:space="preserve">le </w:t>
            </w:r>
            <w:r w:rsidRPr="00DF05DF">
              <w:t>ilgili</w:t>
            </w:r>
            <w:r w:rsidR="00E15EC2">
              <w:t xml:space="preserve"> </w:t>
            </w:r>
            <w:r w:rsidR="00A628E5">
              <w:t xml:space="preserve">22.02.2022 tarihli tarih ve 1 sayılı </w:t>
            </w:r>
            <w:r w:rsidR="00A628E5" w:rsidRPr="00221FAB">
              <w:t xml:space="preserve">Eğitim ve Kültür </w:t>
            </w:r>
            <w:r w:rsidR="00A628E5">
              <w:t xml:space="preserve">İhtisas </w:t>
            </w:r>
            <w:r w:rsidR="00A628E5" w:rsidRPr="00221FAB">
              <w:t>Komisyon</w:t>
            </w:r>
            <w:r w:rsidR="00A628E5">
              <w:t xml:space="preserve"> Raporu ile 22.02.2022 tarih ve 5</w:t>
            </w:r>
            <w:r w:rsidR="00A628E5" w:rsidRPr="00221FAB">
              <w:t xml:space="preserve"> sayılı Plan ve Bütçe Komisyon Rapor</w:t>
            </w:r>
            <w:r w:rsidR="00A628E5">
              <w:t xml:space="preserve">larının </w:t>
            </w:r>
            <w:r w:rsidR="00A628E5" w:rsidRPr="00221FAB">
              <w:t xml:space="preserve">görüşülmesi sonucunda; </w:t>
            </w:r>
            <w:r w:rsidR="00A628E5">
              <w:t>Komisyon Raporlarında belirtilen</w:t>
            </w:r>
            <w:r w:rsidR="00A628E5" w:rsidRPr="00221FAB">
              <w:t xml:space="preserve"> </w:t>
            </w:r>
            <w:r w:rsidRPr="00221FAB">
              <w:t>Sosyal Yardım Yönetmeliği ve Destek Hizmetleri Müdürlüğü Çalışma Usul ve Esaslarına Daire Yönetmelik</w:t>
            </w:r>
            <w:r>
              <w:t xml:space="preserve"> maddelerinde yapılan değişikliklerin taslaktaki şekliyle kabulüne yapılan açık oylamada oybirliği ile karar verildi.</w:t>
            </w:r>
          </w:p>
        </w:tc>
      </w:tr>
      <w:tr w:rsidR="00763C51" w:rsidRPr="00763C51" w:rsidTr="004B7520">
        <w:trPr>
          <w:trHeight w:val="636"/>
        </w:trPr>
        <w:tc>
          <w:tcPr>
            <w:tcW w:w="562" w:type="dxa"/>
            <w:vAlign w:val="center"/>
          </w:tcPr>
          <w:p w:rsidR="0075428A" w:rsidRPr="00763C51" w:rsidRDefault="009826F7" w:rsidP="009946F7">
            <w:pPr>
              <w:ind w:firstLine="0"/>
              <w:jc w:val="left"/>
            </w:pPr>
            <w:r>
              <w:t>24</w:t>
            </w:r>
          </w:p>
        </w:tc>
        <w:tc>
          <w:tcPr>
            <w:tcW w:w="1365" w:type="dxa"/>
            <w:vAlign w:val="center"/>
          </w:tcPr>
          <w:p w:rsidR="0075428A" w:rsidRPr="00763C51" w:rsidRDefault="009826F7" w:rsidP="00486F3C">
            <w:pPr>
              <w:ind w:firstLine="0"/>
              <w:jc w:val="left"/>
            </w:pPr>
            <w:r w:rsidRPr="00763C51">
              <w:t>0</w:t>
            </w:r>
            <w:r>
              <w:t>1</w:t>
            </w:r>
            <w:r w:rsidRPr="00763C51">
              <w:t>.0</w:t>
            </w:r>
            <w:r>
              <w:t>3</w:t>
            </w:r>
            <w:r w:rsidRPr="00763C51">
              <w:t>.202</w:t>
            </w:r>
            <w:r>
              <w:t>2</w:t>
            </w:r>
          </w:p>
        </w:tc>
        <w:tc>
          <w:tcPr>
            <w:tcW w:w="7854" w:type="dxa"/>
          </w:tcPr>
          <w:p w:rsidR="0075428A" w:rsidRPr="00763C51" w:rsidRDefault="00057056" w:rsidP="001934EB">
            <w:pPr>
              <w:ind w:firstLine="0"/>
            </w:pPr>
            <w:r w:rsidRPr="006112B5">
              <w:t>Belediyemiz Norm kadro II ve III sayılı dolu boş Memur kadrolarında kadro iptal ihdasının yapılması talebinin görüşülmesi sonucunda; Belediye Başkanı Fadıl KESKİN maddenin Plan ve Bütçe Komisyonuna hav</w:t>
            </w:r>
            <w:r w:rsidR="001934EB">
              <w:t xml:space="preserve">ale edilmesini önerdi </w:t>
            </w:r>
            <w:r w:rsidRPr="006112B5">
              <w:t>yapılan açık oylamada maddenin Plan ve Bütçe Komisyonuna havale edilmesine oybirliğiyle karar verildi.</w:t>
            </w:r>
          </w:p>
        </w:tc>
      </w:tr>
      <w:tr w:rsidR="009826F7" w:rsidRPr="00763C51" w:rsidTr="004B7520">
        <w:trPr>
          <w:trHeight w:val="636"/>
        </w:trPr>
        <w:tc>
          <w:tcPr>
            <w:tcW w:w="562" w:type="dxa"/>
            <w:vAlign w:val="center"/>
          </w:tcPr>
          <w:p w:rsidR="009826F7" w:rsidRPr="00763C51" w:rsidRDefault="009826F7" w:rsidP="009826F7">
            <w:pPr>
              <w:ind w:firstLine="0"/>
              <w:jc w:val="left"/>
            </w:pPr>
            <w:r>
              <w:t>25</w:t>
            </w:r>
          </w:p>
        </w:tc>
        <w:tc>
          <w:tcPr>
            <w:tcW w:w="1365" w:type="dxa"/>
            <w:vAlign w:val="center"/>
          </w:tcPr>
          <w:p w:rsidR="009826F7" w:rsidRPr="00763C51" w:rsidRDefault="009826F7" w:rsidP="009826F7">
            <w:pPr>
              <w:ind w:firstLine="0"/>
              <w:jc w:val="left"/>
            </w:pPr>
            <w:r w:rsidRPr="00763C51">
              <w:t>0</w:t>
            </w:r>
            <w:r>
              <w:t>1</w:t>
            </w:r>
            <w:r w:rsidRPr="00763C51">
              <w:t>.0</w:t>
            </w:r>
            <w:r>
              <w:t>3</w:t>
            </w:r>
            <w:r w:rsidRPr="00763C51">
              <w:t>.202</w:t>
            </w:r>
            <w:r>
              <w:t>2</w:t>
            </w:r>
          </w:p>
        </w:tc>
        <w:tc>
          <w:tcPr>
            <w:tcW w:w="7854" w:type="dxa"/>
          </w:tcPr>
          <w:p w:rsidR="009826F7" w:rsidRDefault="00057056" w:rsidP="00981007">
            <w:pPr>
              <w:ind w:firstLine="0"/>
              <w:rPr>
                <w:rFonts w:ascii="Times New Roman TUR" w:hAnsi="Times New Roman TUR" w:cs="Times New Roman TUR"/>
              </w:rPr>
            </w:pPr>
            <w:r w:rsidRPr="008874CA">
              <w:t>İhdas Edilecek olan Sağlık İşleri Müdürlüğü ile Strateji Geliştirme Müdürlüklerinin Kuruluş, Görev Yetki, Sorumluluk Çalışma Usul ve Esaslarına İlişkin Yönetmelik çıkartılması</w:t>
            </w:r>
            <w:r>
              <w:t xml:space="preserve"> talebinin</w:t>
            </w:r>
            <w:r w:rsidRPr="006112B5">
              <w:t xml:space="preserve"> görüşülmesi sonucunda; Belediye Başkanı Fadıl KESKİN maddenin </w:t>
            </w:r>
            <w:r w:rsidR="00981007">
              <w:t xml:space="preserve">Eğitim ve Kültür </w:t>
            </w:r>
            <w:r>
              <w:t xml:space="preserve">Komisyonu ile </w:t>
            </w:r>
            <w:r w:rsidRPr="006112B5">
              <w:t>Plan ve Bütçe Komisyon</w:t>
            </w:r>
            <w:r>
              <w:t>larına</w:t>
            </w:r>
            <w:r w:rsidRPr="006112B5">
              <w:t xml:space="preserve"> havale edilmesini önerdi</w:t>
            </w:r>
            <w:r w:rsidR="001934EB">
              <w:t xml:space="preserve"> </w:t>
            </w:r>
            <w:r w:rsidRPr="006112B5">
              <w:t xml:space="preserve">ve yapılan açık oylamada maddenin </w:t>
            </w:r>
            <w:r w:rsidRPr="00363929">
              <w:t xml:space="preserve">Eğitim ve Kültür Komisyonu </w:t>
            </w:r>
            <w:r>
              <w:t xml:space="preserve">ile </w:t>
            </w:r>
            <w:r w:rsidRPr="006112B5">
              <w:t>Plan ve Bütçe Komisyonuna havale edilmesine oybirliğiyle karar verildi.</w:t>
            </w:r>
            <w:r w:rsidRPr="00363929">
              <w:t xml:space="preserve"> </w:t>
            </w:r>
          </w:p>
        </w:tc>
      </w:tr>
      <w:tr w:rsidR="009826F7" w:rsidRPr="00763C51" w:rsidTr="004B7520">
        <w:trPr>
          <w:trHeight w:val="636"/>
        </w:trPr>
        <w:tc>
          <w:tcPr>
            <w:tcW w:w="562" w:type="dxa"/>
            <w:vAlign w:val="center"/>
          </w:tcPr>
          <w:p w:rsidR="009826F7" w:rsidRPr="00763C51" w:rsidRDefault="009826F7" w:rsidP="009826F7">
            <w:pPr>
              <w:ind w:firstLine="0"/>
              <w:jc w:val="left"/>
            </w:pPr>
            <w:r>
              <w:t>26</w:t>
            </w:r>
          </w:p>
        </w:tc>
        <w:tc>
          <w:tcPr>
            <w:tcW w:w="1365" w:type="dxa"/>
            <w:vAlign w:val="center"/>
          </w:tcPr>
          <w:p w:rsidR="009826F7" w:rsidRPr="00763C51" w:rsidRDefault="009826F7" w:rsidP="009826F7">
            <w:pPr>
              <w:ind w:firstLine="0"/>
              <w:jc w:val="left"/>
            </w:pPr>
            <w:r w:rsidRPr="00763C51">
              <w:t>0</w:t>
            </w:r>
            <w:r>
              <w:t>1</w:t>
            </w:r>
            <w:r w:rsidRPr="00763C51">
              <w:t>.0</w:t>
            </w:r>
            <w:r>
              <w:t>3</w:t>
            </w:r>
            <w:r w:rsidRPr="00763C51">
              <w:t>.202</w:t>
            </w:r>
            <w:r>
              <w:t>2</w:t>
            </w:r>
          </w:p>
        </w:tc>
        <w:tc>
          <w:tcPr>
            <w:tcW w:w="7854" w:type="dxa"/>
          </w:tcPr>
          <w:p w:rsidR="009826F7" w:rsidRDefault="001934EB" w:rsidP="001934EB">
            <w:pPr>
              <w:widowControl w:val="0"/>
              <w:autoSpaceDE w:val="0"/>
              <w:autoSpaceDN w:val="0"/>
              <w:adjustRightInd w:val="0"/>
              <w:ind w:firstLine="0"/>
              <w:rPr>
                <w:rFonts w:ascii="Times New Roman TUR" w:hAnsi="Times New Roman TUR" w:cs="Times New Roman TUR"/>
              </w:rPr>
            </w:pPr>
            <w:r>
              <w:t xml:space="preserve">Belediye Başkanı Fadıl KESKİN </w:t>
            </w:r>
            <w:r w:rsidR="00057056">
              <w:t xml:space="preserve">Dörtyol Belediyesi </w:t>
            </w:r>
            <w:r w:rsidR="00057056" w:rsidRPr="00447ECD">
              <w:t>202</w:t>
            </w:r>
            <w:r w:rsidR="00057056">
              <w:t>2</w:t>
            </w:r>
            <w:r w:rsidR="00057056" w:rsidRPr="00447ECD">
              <w:t xml:space="preserve"> Yılı Evsel Katı Atık Tarife Raporunun görüşülmesine geçildiğini açıklayarak, 202</w:t>
            </w:r>
            <w:r w:rsidR="00057056">
              <w:t>2</w:t>
            </w:r>
            <w:r w:rsidR="00057056" w:rsidRPr="00447ECD">
              <w:t xml:space="preserve"> Yılı Evsel Katı Atık Tarife Raporunun Plan ve Bütçe Komisyonuna havale edilmesini önerdi. Yapılan açık oylamada </w:t>
            </w:r>
            <w:r w:rsidR="00057056">
              <w:t xml:space="preserve">Dörtyol Belediyesi </w:t>
            </w:r>
            <w:r w:rsidR="00057056" w:rsidRPr="00447ECD">
              <w:t>202</w:t>
            </w:r>
            <w:r w:rsidR="00057056">
              <w:t>2</w:t>
            </w:r>
            <w:r w:rsidR="00057056" w:rsidRPr="00447ECD">
              <w:t xml:space="preserve"> Yılı Evsel Katı Atık Tarife Raporunun Plan ve Bütçe Komisyonu’na havale edilmesine oybirliğiyle karar verildi.</w:t>
            </w:r>
          </w:p>
        </w:tc>
      </w:tr>
      <w:tr w:rsidR="009826F7" w:rsidRPr="00763C51" w:rsidTr="004B7520">
        <w:trPr>
          <w:trHeight w:val="636"/>
        </w:trPr>
        <w:tc>
          <w:tcPr>
            <w:tcW w:w="562" w:type="dxa"/>
            <w:vAlign w:val="center"/>
          </w:tcPr>
          <w:p w:rsidR="009826F7" w:rsidRPr="00763C51" w:rsidRDefault="009826F7" w:rsidP="009826F7">
            <w:pPr>
              <w:ind w:firstLine="0"/>
              <w:jc w:val="left"/>
            </w:pPr>
            <w:r>
              <w:lastRenderedPageBreak/>
              <w:t>27</w:t>
            </w:r>
          </w:p>
        </w:tc>
        <w:tc>
          <w:tcPr>
            <w:tcW w:w="1365" w:type="dxa"/>
            <w:vAlign w:val="center"/>
          </w:tcPr>
          <w:p w:rsidR="009826F7" w:rsidRPr="00763C51" w:rsidRDefault="009826F7" w:rsidP="009826F7">
            <w:pPr>
              <w:ind w:firstLine="0"/>
              <w:jc w:val="left"/>
            </w:pPr>
            <w:r w:rsidRPr="00763C51">
              <w:t>0</w:t>
            </w:r>
            <w:r>
              <w:t>1</w:t>
            </w:r>
            <w:r w:rsidRPr="00763C51">
              <w:t>.0</w:t>
            </w:r>
            <w:r>
              <w:t>3</w:t>
            </w:r>
            <w:r w:rsidRPr="00763C51">
              <w:t>.202</w:t>
            </w:r>
            <w:r>
              <w:t>2</w:t>
            </w:r>
          </w:p>
        </w:tc>
        <w:tc>
          <w:tcPr>
            <w:tcW w:w="7854" w:type="dxa"/>
          </w:tcPr>
          <w:p w:rsidR="009826F7" w:rsidRDefault="00057056" w:rsidP="00843D36">
            <w:pPr>
              <w:widowControl w:val="0"/>
              <w:autoSpaceDE w:val="0"/>
              <w:autoSpaceDN w:val="0"/>
              <w:adjustRightInd w:val="0"/>
              <w:ind w:firstLine="0"/>
              <w:rPr>
                <w:rFonts w:ascii="Times New Roman TUR" w:hAnsi="Times New Roman TUR" w:cs="Times New Roman TUR"/>
              </w:rPr>
            </w:pPr>
            <w:r>
              <w:t>Şehit Polis Memuru Necati Tel isminin Yeşilköy Mahallesinde</w:t>
            </w:r>
            <w:r w:rsidR="00843D36">
              <w:t xml:space="preserve"> cadde veya sokağa verilmesine </w:t>
            </w:r>
            <w:r>
              <w:t xml:space="preserve">esas 25.02.2022 tarih ve 4 sayılı İmar Komisyon Raporunun görüşülmesi sonucunda; </w:t>
            </w:r>
            <w:r w:rsidR="001934EB">
              <w:t xml:space="preserve">Şehit ailesinin ikamet ettiği yere en yakın ve en uygun olan </w:t>
            </w:r>
            <w:r>
              <w:t>Yeşilköy Mahallesi 1384. Sokağa “Şehit Polis Memuru Necati TEL’ in adının verilmesi için</w:t>
            </w:r>
            <w:r w:rsidRPr="00B33712">
              <w:t xml:space="preserve"> tavsiye kararı alınarak Hatay Büyükşehir Belediyesine sunulmasına yapılan açık oylamada oybirliği ile karar verildi.</w:t>
            </w:r>
          </w:p>
        </w:tc>
      </w:tr>
      <w:tr w:rsidR="000C3C06" w:rsidRPr="00763C51" w:rsidTr="004B7520">
        <w:trPr>
          <w:trHeight w:val="636"/>
        </w:trPr>
        <w:tc>
          <w:tcPr>
            <w:tcW w:w="562" w:type="dxa"/>
            <w:vAlign w:val="center"/>
          </w:tcPr>
          <w:p w:rsidR="000C3C06" w:rsidRPr="00763C51" w:rsidRDefault="000C3C06" w:rsidP="000C3C06">
            <w:pPr>
              <w:ind w:firstLine="0"/>
              <w:jc w:val="left"/>
            </w:pPr>
            <w:r>
              <w:t>28</w:t>
            </w:r>
          </w:p>
        </w:tc>
        <w:tc>
          <w:tcPr>
            <w:tcW w:w="1365" w:type="dxa"/>
            <w:vAlign w:val="center"/>
          </w:tcPr>
          <w:p w:rsidR="000C3C06" w:rsidRPr="00763C51" w:rsidRDefault="000C3C06" w:rsidP="000C3C06">
            <w:pPr>
              <w:ind w:firstLine="0"/>
              <w:jc w:val="left"/>
            </w:pPr>
            <w:r w:rsidRPr="00763C51">
              <w:t>0</w:t>
            </w:r>
            <w:r>
              <w:t>3</w:t>
            </w:r>
            <w:r w:rsidRPr="00763C51">
              <w:t>.0</w:t>
            </w:r>
            <w:r>
              <w:t>3</w:t>
            </w:r>
            <w:r w:rsidRPr="00763C51">
              <w:t>.202</w:t>
            </w:r>
            <w:r>
              <w:t>2</w:t>
            </w:r>
          </w:p>
        </w:tc>
        <w:tc>
          <w:tcPr>
            <w:tcW w:w="7854" w:type="dxa"/>
          </w:tcPr>
          <w:p w:rsidR="00E40DA7" w:rsidRDefault="00E40DA7" w:rsidP="00C70E89">
            <w:pPr>
              <w:widowControl w:val="0"/>
              <w:autoSpaceDE w:val="0"/>
              <w:autoSpaceDN w:val="0"/>
              <w:adjustRightInd w:val="0"/>
              <w:ind w:firstLine="0"/>
            </w:pPr>
            <w:r>
              <w:t>Belediyemiz hizmetlerinin daha etkin ve verimli bir şekilde yürütülmesi için Belediyemiz Norm Kadro ekli III Sayılı (Dolu Kadro Değişikliği)  Cetvelinde;</w:t>
            </w:r>
          </w:p>
          <w:p w:rsidR="00E40DA7" w:rsidRDefault="00E40DA7" w:rsidP="00E40DA7">
            <w:pPr>
              <w:widowControl w:val="0"/>
              <w:autoSpaceDE w:val="0"/>
              <w:autoSpaceDN w:val="0"/>
              <w:adjustRightInd w:val="0"/>
            </w:pPr>
            <w:r>
              <w:tab/>
              <w:t>1 Dereceli (1) adet Veteriner İşleri Müdürlüğü Kadrosunun iptal edilerek, yerine (1) adet 1 Dereceli Sağlık İşleri Müdürlüğü,(Meclis Üyesi Hüseyin ÜZ tarafından Şerh koyulmuştur).</w:t>
            </w:r>
          </w:p>
          <w:p w:rsidR="00E40DA7" w:rsidRDefault="00E40DA7" w:rsidP="00E40DA7">
            <w:pPr>
              <w:widowControl w:val="0"/>
              <w:autoSpaceDE w:val="0"/>
              <w:autoSpaceDN w:val="0"/>
              <w:adjustRightInd w:val="0"/>
            </w:pPr>
            <w:r>
              <w:t xml:space="preserve">             1 Adet (1) dereceli Plan Proje Müdürlüğü Kadrosunun iptal edilerek, yerine (1) adet 1 dereceli Strateji Geliştirme Müdürlüğü,</w:t>
            </w:r>
          </w:p>
          <w:p w:rsidR="00E40DA7" w:rsidRDefault="00E40DA7" w:rsidP="00E40DA7">
            <w:pPr>
              <w:widowControl w:val="0"/>
              <w:autoSpaceDE w:val="0"/>
              <w:autoSpaceDN w:val="0"/>
              <w:adjustRightInd w:val="0"/>
            </w:pPr>
            <w:r>
              <w:tab/>
              <w:t>1 Adet (5) dereceli Memur Kadrosunun iptal edilerek, yerine (1) adet 3 dereceli VHKİ kadrosu,</w:t>
            </w:r>
          </w:p>
          <w:p w:rsidR="00E40DA7" w:rsidRDefault="00E40DA7" w:rsidP="00E40DA7">
            <w:pPr>
              <w:widowControl w:val="0"/>
              <w:autoSpaceDE w:val="0"/>
              <w:autoSpaceDN w:val="0"/>
              <w:adjustRightInd w:val="0"/>
            </w:pPr>
            <w:r>
              <w:tab/>
              <w:t>1 Adet (5) dereceli Tekniker Kadrosunun iptal edilerek, yerine (1) adet 1 dereceli Tekniker kadrosu,</w:t>
            </w:r>
          </w:p>
          <w:p w:rsidR="00E40DA7" w:rsidRDefault="00E40DA7" w:rsidP="00E40DA7">
            <w:pPr>
              <w:widowControl w:val="0"/>
              <w:autoSpaceDE w:val="0"/>
              <w:autoSpaceDN w:val="0"/>
              <w:adjustRightInd w:val="0"/>
            </w:pPr>
            <w:r>
              <w:tab/>
              <w:t>1 Adet (5) dereceli Matematikçi Kadrosunun iptal edilerek, yerine (1) adet 3 dereceli Matematikçi kadrosu,</w:t>
            </w:r>
          </w:p>
          <w:p w:rsidR="00E40DA7" w:rsidRDefault="00E40DA7" w:rsidP="00E40DA7">
            <w:pPr>
              <w:widowControl w:val="0"/>
              <w:autoSpaceDE w:val="0"/>
              <w:autoSpaceDN w:val="0"/>
              <w:adjustRightInd w:val="0"/>
            </w:pPr>
            <w:r>
              <w:tab/>
              <w:t>1 Adet (5) dereceli Biolog Kadrosunun iptal edilerek, yerine (1) adet 3 dereceli Biolog kadrosu,</w:t>
            </w:r>
          </w:p>
          <w:p w:rsidR="00E40DA7" w:rsidRDefault="00E40DA7" w:rsidP="00E40DA7">
            <w:pPr>
              <w:widowControl w:val="0"/>
              <w:autoSpaceDE w:val="0"/>
              <w:autoSpaceDN w:val="0"/>
              <w:adjustRightInd w:val="0"/>
            </w:pPr>
            <w:r>
              <w:tab/>
              <w:t>Yine Belediyemiz Norm Kadrosu ekli II sayılı Cetvelde (Boş Kadro Değişikliği) cetvelinde;</w:t>
            </w:r>
          </w:p>
          <w:p w:rsidR="000C3C06" w:rsidRDefault="00E40DA7" w:rsidP="00E40DA7">
            <w:pPr>
              <w:widowControl w:val="0"/>
              <w:autoSpaceDE w:val="0"/>
              <w:autoSpaceDN w:val="0"/>
              <w:adjustRightInd w:val="0"/>
            </w:pPr>
            <w:r>
              <w:tab/>
              <w:t>1 Adet 11 dereceli Ayniyat Memuru Kadrosunun iptal edilerek, yerine 1 adet 5 dereceli Ayniyat Memuru Kadrosunun ihdas edilmesi, komisyonumuzca oyçokluğu ile uygun görülmüştür. Şeklindeki 02.03.2022 tarih ve 2022/7 sayılı Plan ve Bütçe Komisyon raporunun kabulüne yapılan açık oylamada oyçokluğu ile karar verildi.</w:t>
            </w:r>
          </w:p>
        </w:tc>
      </w:tr>
      <w:tr w:rsidR="000C3C06" w:rsidRPr="00763C51" w:rsidTr="004B7520">
        <w:trPr>
          <w:trHeight w:val="636"/>
        </w:trPr>
        <w:tc>
          <w:tcPr>
            <w:tcW w:w="562" w:type="dxa"/>
            <w:vAlign w:val="center"/>
          </w:tcPr>
          <w:p w:rsidR="000C3C06" w:rsidRPr="00763C51" w:rsidRDefault="000C3C06" w:rsidP="000C3C06">
            <w:pPr>
              <w:ind w:firstLine="0"/>
              <w:jc w:val="left"/>
            </w:pPr>
            <w:r>
              <w:t>29</w:t>
            </w:r>
          </w:p>
        </w:tc>
        <w:tc>
          <w:tcPr>
            <w:tcW w:w="1365" w:type="dxa"/>
            <w:vAlign w:val="center"/>
          </w:tcPr>
          <w:p w:rsidR="000C3C06" w:rsidRPr="00763C51" w:rsidRDefault="000C3C06" w:rsidP="000C3C06">
            <w:pPr>
              <w:ind w:firstLine="0"/>
              <w:jc w:val="left"/>
            </w:pPr>
            <w:r w:rsidRPr="00763C51">
              <w:t>0</w:t>
            </w:r>
            <w:r>
              <w:t>3</w:t>
            </w:r>
            <w:r w:rsidRPr="00763C51">
              <w:t>.0</w:t>
            </w:r>
            <w:r>
              <w:t>3</w:t>
            </w:r>
            <w:r w:rsidRPr="00763C51">
              <w:t>.202</w:t>
            </w:r>
            <w:r>
              <w:t>2</w:t>
            </w:r>
          </w:p>
        </w:tc>
        <w:tc>
          <w:tcPr>
            <w:tcW w:w="7854" w:type="dxa"/>
          </w:tcPr>
          <w:p w:rsidR="000C3C06" w:rsidRDefault="00FB4751" w:rsidP="00FB4751">
            <w:pPr>
              <w:ind w:firstLine="0"/>
            </w:pPr>
            <w:r w:rsidRPr="00725422">
              <w:t>Belediyemiz Meclisinin 01.</w:t>
            </w:r>
            <w:r>
              <w:t>03</w:t>
            </w:r>
            <w:r w:rsidRPr="00725422">
              <w:t>.202</w:t>
            </w:r>
            <w:r>
              <w:t>2</w:t>
            </w:r>
            <w:r w:rsidRPr="00725422">
              <w:t xml:space="preserve"> tarihli </w:t>
            </w:r>
            <w:r>
              <w:t>Mart</w:t>
            </w:r>
            <w:r w:rsidRPr="00725422">
              <w:t xml:space="preserve"> Ayı Olağan toplantısının 1. Birleşiminde alınan karar gereği </w:t>
            </w:r>
            <w:r w:rsidR="00E84B3E">
              <w:rPr>
                <w:rFonts w:eastAsiaTheme="minorHAnsi"/>
                <w:lang w:eastAsia="en-US"/>
              </w:rPr>
              <w:t xml:space="preserve">Dörtyol Belediyesi </w:t>
            </w:r>
            <w:r w:rsidR="00E84B3E" w:rsidRPr="00725422">
              <w:rPr>
                <w:rFonts w:eastAsiaTheme="minorHAnsi"/>
                <w:lang w:eastAsia="en-US"/>
              </w:rPr>
              <w:t>202</w:t>
            </w:r>
            <w:r w:rsidR="00E84B3E">
              <w:rPr>
                <w:rFonts w:eastAsiaTheme="minorHAnsi"/>
                <w:lang w:eastAsia="en-US"/>
              </w:rPr>
              <w:t>2</w:t>
            </w:r>
            <w:r w:rsidR="00E84B3E" w:rsidRPr="00725422">
              <w:rPr>
                <w:rFonts w:eastAsiaTheme="minorHAnsi"/>
                <w:lang w:eastAsia="en-US"/>
              </w:rPr>
              <w:t xml:space="preserve"> Yılı Evsel </w:t>
            </w:r>
            <w:r w:rsidR="00E84B3E">
              <w:rPr>
                <w:rFonts w:eastAsiaTheme="minorHAnsi"/>
                <w:lang w:eastAsia="en-US"/>
              </w:rPr>
              <w:t xml:space="preserve">Katı </w:t>
            </w:r>
            <w:r w:rsidR="00E84B3E" w:rsidRPr="00725422">
              <w:rPr>
                <w:rFonts w:eastAsiaTheme="minorHAnsi"/>
                <w:lang w:eastAsia="en-US"/>
              </w:rPr>
              <w:t xml:space="preserve">Atık Tarifesinin belirlenmesi talebi </w:t>
            </w:r>
            <w:r w:rsidRPr="00725422">
              <w:t xml:space="preserve">Plan ve Bütçe komisyonuna sevk edilmiş, Plan Bütçe Komisyonunca hazırlanan </w:t>
            </w:r>
            <w:r w:rsidRPr="00721406">
              <w:rPr>
                <w:rFonts w:eastAsia="Calibri"/>
                <w:lang w:eastAsia="en-US"/>
              </w:rPr>
              <w:t>0</w:t>
            </w:r>
            <w:r>
              <w:rPr>
                <w:rFonts w:eastAsia="Calibri"/>
                <w:lang w:eastAsia="en-US"/>
              </w:rPr>
              <w:t>2</w:t>
            </w:r>
            <w:r w:rsidRPr="00721406">
              <w:rPr>
                <w:rFonts w:eastAsia="Calibri"/>
                <w:lang w:eastAsia="en-US"/>
              </w:rPr>
              <w:t>.</w:t>
            </w:r>
            <w:r>
              <w:rPr>
                <w:rFonts w:eastAsia="Calibri"/>
                <w:lang w:eastAsia="en-US"/>
              </w:rPr>
              <w:t>03</w:t>
            </w:r>
            <w:r w:rsidRPr="00721406">
              <w:rPr>
                <w:rFonts w:eastAsia="Calibri"/>
                <w:lang w:eastAsia="en-US"/>
              </w:rPr>
              <w:t>.202</w:t>
            </w:r>
            <w:r>
              <w:rPr>
                <w:rFonts w:eastAsia="Calibri"/>
                <w:lang w:eastAsia="en-US"/>
              </w:rPr>
              <w:t>2</w:t>
            </w:r>
            <w:r w:rsidRPr="00721406">
              <w:t xml:space="preserve"> tarih ve 202</w:t>
            </w:r>
            <w:r>
              <w:t>2</w:t>
            </w:r>
            <w:r w:rsidRPr="00721406">
              <w:t>/</w:t>
            </w:r>
            <w:r>
              <w:t>6</w:t>
            </w:r>
            <w:r w:rsidRPr="00721406">
              <w:t xml:space="preserve"> sayılı Plan ve Bütçe Komisyon raporunun </w:t>
            </w:r>
            <w:r w:rsidRPr="00725422">
              <w:rPr>
                <w:rFonts w:eastAsiaTheme="minorHAnsi"/>
                <w:lang w:eastAsia="en-US"/>
              </w:rPr>
              <w:t>Kabulüne yapılan açık oylamada oybirliği ile karar verildi.</w:t>
            </w:r>
          </w:p>
        </w:tc>
      </w:tr>
    </w:tbl>
    <w:p w:rsidR="00511282" w:rsidRPr="00763C51" w:rsidRDefault="00511282" w:rsidP="00AF422F">
      <w:pPr>
        <w:pStyle w:val="AralkYok"/>
      </w:pPr>
    </w:p>
    <w:p w:rsidR="00AF422F" w:rsidRPr="00763C51" w:rsidRDefault="00AF422F" w:rsidP="00AF422F">
      <w:pPr>
        <w:pStyle w:val="AralkYok"/>
      </w:pPr>
    </w:p>
    <w:p w:rsidR="00AF422F" w:rsidRPr="00763C51" w:rsidRDefault="00AF422F" w:rsidP="00AF422F">
      <w:pPr>
        <w:pStyle w:val="AralkYok"/>
      </w:pPr>
    </w:p>
    <w:p w:rsidR="00AF422F" w:rsidRPr="00763C51" w:rsidRDefault="00AF422F" w:rsidP="00AF422F">
      <w:pPr>
        <w:pStyle w:val="AralkYok"/>
      </w:pPr>
    </w:p>
    <w:tbl>
      <w:tblPr>
        <w:tblW w:w="9498" w:type="dxa"/>
        <w:tblLook w:val="04A0" w:firstRow="1" w:lastRow="0" w:firstColumn="1" w:lastColumn="0" w:noHBand="0" w:noVBand="1"/>
      </w:tblPr>
      <w:tblGrid>
        <w:gridCol w:w="3077"/>
        <w:gridCol w:w="3101"/>
        <w:gridCol w:w="3320"/>
      </w:tblGrid>
      <w:tr w:rsidR="00763C51"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Fadıl KESKİN</w:t>
            </w:r>
          </w:p>
        </w:tc>
        <w:tc>
          <w:tcPr>
            <w:tcW w:w="3101" w:type="dxa"/>
            <w:vAlign w:val="center"/>
          </w:tcPr>
          <w:p w:rsidR="00AF422F" w:rsidRPr="00763C51" w:rsidRDefault="00AF422F" w:rsidP="00197DB6">
            <w:pPr>
              <w:widowControl w:val="0"/>
              <w:autoSpaceDE w:val="0"/>
              <w:autoSpaceDN w:val="0"/>
              <w:adjustRightInd w:val="0"/>
              <w:jc w:val="center"/>
            </w:pPr>
            <w:r w:rsidRPr="00763C51">
              <w:t>Hasan ÖZEL</w:t>
            </w:r>
          </w:p>
        </w:tc>
        <w:tc>
          <w:tcPr>
            <w:tcW w:w="3320" w:type="dxa"/>
            <w:vAlign w:val="center"/>
          </w:tcPr>
          <w:p w:rsidR="00AF422F" w:rsidRPr="00763C51" w:rsidRDefault="00AF422F" w:rsidP="00197DB6">
            <w:pPr>
              <w:widowControl w:val="0"/>
              <w:autoSpaceDE w:val="0"/>
              <w:autoSpaceDN w:val="0"/>
              <w:adjustRightInd w:val="0"/>
              <w:jc w:val="center"/>
            </w:pPr>
            <w:r w:rsidRPr="00763C51">
              <w:t>İsminur ERCAN</w:t>
            </w:r>
          </w:p>
        </w:tc>
      </w:tr>
      <w:tr w:rsidR="00AF422F"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Belediye Başkanı</w:t>
            </w:r>
          </w:p>
        </w:tc>
        <w:tc>
          <w:tcPr>
            <w:tcW w:w="3101"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c>
          <w:tcPr>
            <w:tcW w:w="3320"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r>
    </w:tbl>
    <w:p w:rsidR="00AF422F" w:rsidRPr="00763C51" w:rsidRDefault="00AF422F" w:rsidP="00AF422F">
      <w:pPr>
        <w:pStyle w:val="AralkYok"/>
      </w:pPr>
    </w:p>
    <w:sectPr w:rsidR="00AF422F" w:rsidRPr="00763C51" w:rsidSect="00F429B3">
      <w:headerReference w:type="default" r:id="rId7"/>
      <w:pgSz w:w="11906" w:h="16838"/>
      <w:pgMar w:top="851"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7C" w:rsidRDefault="0031567C" w:rsidP="003930C8">
      <w:r>
        <w:separator/>
      </w:r>
    </w:p>
  </w:endnote>
  <w:endnote w:type="continuationSeparator" w:id="0">
    <w:p w:rsidR="0031567C" w:rsidRDefault="0031567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7C" w:rsidRDefault="0031567C" w:rsidP="003930C8">
      <w:r>
        <w:separator/>
      </w:r>
    </w:p>
  </w:footnote>
  <w:footnote w:type="continuationSeparator" w:id="0">
    <w:p w:rsidR="0031567C" w:rsidRDefault="0031567C"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49CE"/>
    <w:rsid w:val="003155E1"/>
    <w:rsid w:val="0031567C"/>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70709"/>
    <w:rsid w:val="00373E51"/>
    <w:rsid w:val="00374CD5"/>
    <w:rsid w:val="00383BFD"/>
    <w:rsid w:val="00391280"/>
    <w:rsid w:val="003927BD"/>
    <w:rsid w:val="003930C8"/>
    <w:rsid w:val="00395BDB"/>
    <w:rsid w:val="00396438"/>
    <w:rsid w:val="003A10CD"/>
    <w:rsid w:val="003A16DD"/>
    <w:rsid w:val="003A389A"/>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1A78"/>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B7520"/>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6F3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5C52"/>
    <w:rsid w:val="00B75DB9"/>
    <w:rsid w:val="00B7672B"/>
    <w:rsid w:val="00B776BC"/>
    <w:rsid w:val="00B82925"/>
    <w:rsid w:val="00B82E6C"/>
    <w:rsid w:val="00B85195"/>
    <w:rsid w:val="00B85816"/>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E89"/>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29B3"/>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8CE7"/>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B455-4D26-4297-B20B-C2786C38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870</Words>
  <Characters>4964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105</cp:revision>
  <cp:lastPrinted>2021-01-14T07:23:00Z</cp:lastPrinted>
  <dcterms:created xsi:type="dcterms:W3CDTF">2019-12-03T05:35:00Z</dcterms:created>
  <dcterms:modified xsi:type="dcterms:W3CDTF">2023-01-24T07:26:00Z</dcterms:modified>
</cp:coreProperties>
</file>