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84A" w:rsidRPr="00B21355" w:rsidRDefault="00D9284A" w:rsidP="00D9284A">
      <w:pPr>
        <w:widowControl w:val="0"/>
        <w:autoSpaceDE w:val="0"/>
        <w:autoSpaceDN w:val="0"/>
        <w:adjustRightInd w:val="0"/>
        <w:jc w:val="center"/>
        <w:rPr>
          <w:sz w:val="20"/>
          <w:szCs w:val="20"/>
        </w:rPr>
      </w:pPr>
      <w:r w:rsidRPr="00B21355">
        <w:rPr>
          <w:sz w:val="20"/>
          <w:szCs w:val="20"/>
        </w:rPr>
        <w:t>T. C.</w:t>
      </w:r>
    </w:p>
    <w:p w:rsidR="00D9284A" w:rsidRPr="00B21355" w:rsidRDefault="00D9284A" w:rsidP="00D9284A">
      <w:pPr>
        <w:widowControl w:val="0"/>
        <w:autoSpaceDE w:val="0"/>
        <w:autoSpaceDN w:val="0"/>
        <w:adjustRightInd w:val="0"/>
        <w:jc w:val="center"/>
        <w:rPr>
          <w:sz w:val="20"/>
          <w:szCs w:val="20"/>
        </w:rPr>
      </w:pPr>
      <w:r w:rsidRPr="00B21355">
        <w:rPr>
          <w:sz w:val="20"/>
          <w:szCs w:val="20"/>
        </w:rPr>
        <w:t>DÖRTYOL BELEDİYE BAŞKANLIĞI</w:t>
      </w:r>
    </w:p>
    <w:p w:rsidR="00760BDC" w:rsidRPr="00B21355" w:rsidRDefault="00464EAA" w:rsidP="00760BDC">
      <w:pPr>
        <w:pStyle w:val="AralkYok"/>
        <w:jc w:val="center"/>
        <w:rPr>
          <w:sz w:val="20"/>
          <w:szCs w:val="20"/>
        </w:rPr>
      </w:pPr>
      <w:r w:rsidRPr="00B21355">
        <w:rPr>
          <w:sz w:val="20"/>
          <w:szCs w:val="20"/>
        </w:rPr>
        <w:t>20</w:t>
      </w:r>
      <w:r w:rsidR="009205BE" w:rsidRPr="00B21355">
        <w:rPr>
          <w:sz w:val="20"/>
          <w:szCs w:val="20"/>
        </w:rPr>
        <w:t>2</w:t>
      </w:r>
      <w:r w:rsidR="004004E0" w:rsidRPr="00B21355">
        <w:rPr>
          <w:sz w:val="20"/>
          <w:szCs w:val="20"/>
        </w:rPr>
        <w:t>5</w:t>
      </w:r>
      <w:r w:rsidR="007629B7" w:rsidRPr="00B21355">
        <w:rPr>
          <w:sz w:val="20"/>
          <w:szCs w:val="20"/>
        </w:rPr>
        <w:t xml:space="preserve"> </w:t>
      </w:r>
      <w:r w:rsidR="00637764" w:rsidRPr="00B21355">
        <w:rPr>
          <w:sz w:val="20"/>
          <w:szCs w:val="20"/>
        </w:rPr>
        <w:t xml:space="preserve">YILI </w:t>
      </w:r>
      <w:r w:rsidR="00711A9D" w:rsidRPr="00B21355">
        <w:rPr>
          <w:sz w:val="20"/>
          <w:szCs w:val="20"/>
        </w:rPr>
        <w:t>EYLÜL</w:t>
      </w:r>
      <w:r w:rsidR="007915A8" w:rsidRPr="00B21355">
        <w:rPr>
          <w:sz w:val="20"/>
          <w:szCs w:val="20"/>
        </w:rPr>
        <w:t xml:space="preserve"> </w:t>
      </w:r>
      <w:r w:rsidRPr="00B21355">
        <w:rPr>
          <w:sz w:val="20"/>
          <w:szCs w:val="20"/>
        </w:rPr>
        <w:t>A</w:t>
      </w:r>
      <w:r w:rsidR="00D40223" w:rsidRPr="00B21355">
        <w:rPr>
          <w:sz w:val="20"/>
          <w:szCs w:val="20"/>
        </w:rPr>
        <w:t>YI</w:t>
      </w:r>
      <w:r w:rsidR="00B7491D" w:rsidRPr="00B21355">
        <w:rPr>
          <w:sz w:val="20"/>
          <w:szCs w:val="20"/>
        </w:rPr>
        <w:t xml:space="preserve"> </w:t>
      </w:r>
      <w:r w:rsidR="00D44808" w:rsidRPr="00B21355">
        <w:rPr>
          <w:sz w:val="20"/>
          <w:szCs w:val="20"/>
        </w:rPr>
        <w:t xml:space="preserve">OLAĞAN </w:t>
      </w:r>
      <w:r w:rsidR="00B7491D" w:rsidRPr="00B21355">
        <w:rPr>
          <w:sz w:val="20"/>
          <w:szCs w:val="20"/>
        </w:rPr>
        <w:t>MECLİS KARAR ÖZETLERİ</w:t>
      </w:r>
    </w:p>
    <w:p w:rsidR="00364766" w:rsidRPr="00B21355" w:rsidRDefault="00B447D7" w:rsidP="00B21355">
      <w:pPr>
        <w:ind w:firstLine="708"/>
        <w:jc w:val="both"/>
        <w:rPr>
          <w:sz w:val="20"/>
          <w:szCs w:val="20"/>
        </w:rPr>
      </w:pPr>
      <w:r w:rsidRPr="00B21355">
        <w:rPr>
          <w:sz w:val="20"/>
          <w:szCs w:val="20"/>
        </w:rPr>
        <w:t xml:space="preserve">Belediyemiz Meclisi 2025 Yılı </w:t>
      </w:r>
      <w:r w:rsidR="00711A9D" w:rsidRPr="00B21355">
        <w:rPr>
          <w:sz w:val="20"/>
          <w:szCs w:val="20"/>
        </w:rPr>
        <w:t>Eylül</w:t>
      </w:r>
      <w:r w:rsidRPr="00B21355">
        <w:rPr>
          <w:sz w:val="20"/>
          <w:szCs w:val="20"/>
        </w:rPr>
        <w:t xml:space="preserve"> Ayı Olağan Toplantısının 1. Birleşiminin 1. oturumunu yapmak üzere 0</w:t>
      </w:r>
      <w:r w:rsidR="00700F09" w:rsidRPr="00B21355">
        <w:rPr>
          <w:sz w:val="20"/>
          <w:szCs w:val="20"/>
        </w:rPr>
        <w:t>1</w:t>
      </w:r>
      <w:r w:rsidRPr="00B21355">
        <w:rPr>
          <w:sz w:val="20"/>
          <w:szCs w:val="20"/>
        </w:rPr>
        <w:t>.0</w:t>
      </w:r>
      <w:r w:rsidR="00711A9D" w:rsidRPr="00B21355">
        <w:rPr>
          <w:sz w:val="20"/>
          <w:szCs w:val="20"/>
        </w:rPr>
        <w:t>9</w:t>
      </w:r>
      <w:r w:rsidRPr="00B21355">
        <w:rPr>
          <w:sz w:val="20"/>
          <w:szCs w:val="20"/>
        </w:rPr>
        <w:t xml:space="preserve">.2025 </w:t>
      </w:r>
      <w:r w:rsidR="00711A9D" w:rsidRPr="00B21355">
        <w:rPr>
          <w:sz w:val="20"/>
          <w:szCs w:val="20"/>
        </w:rPr>
        <w:t>Pazartesi</w:t>
      </w:r>
      <w:r w:rsidRPr="00B21355">
        <w:rPr>
          <w:sz w:val="20"/>
          <w:szCs w:val="20"/>
        </w:rPr>
        <w:t xml:space="preserve"> günü saat 1</w:t>
      </w:r>
      <w:r w:rsidR="00711A9D" w:rsidRPr="00B21355">
        <w:rPr>
          <w:sz w:val="20"/>
          <w:szCs w:val="20"/>
        </w:rPr>
        <w:t>5</w:t>
      </w:r>
      <w:r w:rsidRPr="00B21355">
        <w:rPr>
          <w:sz w:val="20"/>
          <w:szCs w:val="20"/>
        </w:rPr>
        <w:t xml:space="preserve">.00 de Belediye Meclis Toplantı Salonunda toplandı, toplantıya 31 üyeden </w:t>
      </w:r>
      <w:r w:rsidR="00337889" w:rsidRPr="00B21355">
        <w:rPr>
          <w:sz w:val="20"/>
          <w:szCs w:val="20"/>
        </w:rPr>
        <w:t>27</w:t>
      </w:r>
      <w:r w:rsidRPr="00B21355">
        <w:rPr>
          <w:sz w:val="20"/>
          <w:szCs w:val="20"/>
        </w:rPr>
        <w:t xml:space="preserve"> üyenin katıldığı, </w:t>
      </w:r>
      <w:r w:rsidR="00337889" w:rsidRPr="00B21355">
        <w:rPr>
          <w:sz w:val="20"/>
          <w:szCs w:val="20"/>
        </w:rPr>
        <w:t>4</w:t>
      </w:r>
      <w:r w:rsidRPr="00B21355">
        <w:rPr>
          <w:sz w:val="20"/>
          <w:szCs w:val="20"/>
        </w:rPr>
        <w:t xml:space="preserve"> üyenin katılmadığı görüldü. 2. Birleşiminin 1. Oturumunu yapmak üzere 0</w:t>
      </w:r>
      <w:r w:rsidR="00711A9D" w:rsidRPr="00B21355">
        <w:rPr>
          <w:sz w:val="20"/>
          <w:szCs w:val="20"/>
        </w:rPr>
        <w:t>5</w:t>
      </w:r>
      <w:r w:rsidRPr="00B21355">
        <w:rPr>
          <w:sz w:val="20"/>
          <w:szCs w:val="20"/>
        </w:rPr>
        <w:t>.0</w:t>
      </w:r>
      <w:r w:rsidR="00711A9D" w:rsidRPr="00B21355">
        <w:rPr>
          <w:sz w:val="20"/>
          <w:szCs w:val="20"/>
        </w:rPr>
        <w:t>9</w:t>
      </w:r>
      <w:r w:rsidRPr="00B21355">
        <w:rPr>
          <w:sz w:val="20"/>
          <w:szCs w:val="20"/>
        </w:rPr>
        <w:t xml:space="preserve">.2025 </w:t>
      </w:r>
      <w:r w:rsidR="00337889" w:rsidRPr="00B21355">
        <w:rPr>
          <w:sz w:val="20"/>
          <w:szCs w:val="20"/>
        </w:rPr>
        <w:t>Cuma</w:t>
      </w:r>
      <w:r w:rsidRPr="00B21355">
        <w:rPr>
          <w:sz w:val="20"/>
          <w:szCs w:val="20"/>
        </w:rPr>
        <w:t xml:space="preserve"> günü saat 1</w:t>
      </w:r>
      <w:r w:rsidR="00711A9D" w:rsidRPr="00B21355">
        <w:rPr>
          <w:sz w:val="20"/>
          <w:szCs w:val="20"/>
        </w:rPr>
        <w:t>6</w:t>
      </w:r>
      <w:r w:rsidRPr="00B21355">
        <w:rPr>
          <w:sz w:val="20"/>
          <w:szCs w:val="20"/>
        </w:rPr>
        <w:t xml:space="preserve">.00 de Meclis Toplantı Salonunda toplandı, toplantıya 31 </w:t>
      </w:r>
      <w:r w:rsidR="00B5357F" w:rsidRPr="00B21355">
        <w:rPr>
          <w:sz w:val="20"/>
          <w:szCs w:val="20"/>
        </w:rPr>
        <w:t xml:space="preserve">üyeden </w:t>
      </w:r>
      <w:r w:rsidR="00337889" w:rsidRPr="00B21355">
        <w:rPr>
          <w:sz w:val="20"/>
          <w:szCs w:val="20"/>
        </w:rPr>
        <w:t>2</w:t>
      </w:r>
      <w:r w:rsidR="00B21355">
        <w:rPr>
          <w:sz w:val="20"/>
          <w:szCs w:val="20"/>
        </w:rPr>
        <w:t>2</w:t>
      </w:r>
      <w:bookmarkStart w:id="0" w:name="_GoBack"/>
      <w:bookmarkEnd w:id="0"/>
      <w:r w:rsidR="00B5357F" w:rsidRPr="00B21355">
        <w:rPr>
          <w:sz w:val="20"/>
          <w:szCs w:val="20"/>
        </w:rPr>
        <w:t xml:space="preserve"> </w:t>
      </w:r>
      <w:r w:rsidRPr="00B21355">
        <w:rPr>
          <w:sz w:val="20"/>
          <w:szCs w:val="20"/>
        </w:rPr>
        <w:t>üyenin katıldığı</w:t>
      </w:r>
      <w:r w:rsidR="00337889" w:rsidRPr="00B21355">
        <w:rPr>
          <w:sz w:val="20"/>
          <w:szCs w:val="20"/>
        </w:rPr>
        <w:t xml:space="preserve"> </w:t>
      </w:r>
      <w:r w:rsidR="00711A9D" w:rsidRPr="00B21355">
        <w:rPr>
          <w:sz w:val="20"/>
          <w:szCs w:val="20"/>
        </w:rPr>
        <w:t>9</w:t>
      </w:r>
      <w:r w:rsidRPr="00B21355">
        <w:rPr>
          <w:sz w:val="20"/>
          <w:szCs w:val="20"/>
        </w:rPr>
        <w:t xml:space="preserve"> üyenin katılmadığı görüldü ve toplantı yeter sayısı olduğundan, gündemin görüşülmesine geçildi. Gündem gereğince alınan kararlar:</w:t>
      </w:r>
    </w:p>
    <w:tbl>
      <w:tblPr>
        <w:tblStyle w:val="TabloKlavuzu"/>
        <w:tblW w:w="10780" w:type="dxa"/>
        <w:jc w:val="center"/>
        <w:tblLayout w:type="fixed"/>
        <w:tblLook w:val="04A0" w:firstRow="1" w:lastRow="0" w:firstColumn="1" w:lastColumn="0" w:noHBand="0" w:noVBand="1"/>
      </w:tblPr>
      <w:tblGrid>
        <w:gridCol w:w="573"/>
        <w:gridCol w:w="1156"/>
        <w:gridCol w:w="9051"/>
      </w:tblGrid>
      <w:tr w:rsidR="00763C51" w:rsidRPr="00B21355" w:rsidTr="00711A9D">
        <w:trPr>
          <w:trHeight w:val="258"/>
          <w:jc w:val="center"/>
        </w:trPr>
        <w:tc>
          <w:tcPr>
            <w:tcW w:w="573" w:type="dxa"/>
            <w:vAlign w:val="center"/>
          </w:tcPr>
          <w:p w:rsidR="009055E3" w:rsidRPr="00B21355" w:rsidRDefault="009055E3" w:rsidP="00D9284A">
            <w:pPr>
              <w:ind w:firstLine="0"/>
              <w:jc w:val="center"/>
              <w:rPr>
                <w:sz w:val="20"/>
                <w:szCs w:val="20"/>
              </w:rPr>
            </w:pPr>
            <w:r w:rsidRPr="00B21355">
              <w:rPr>
                <w:sz w:val="20"/>
                <w:szCs w:val="20"/>
              </w:rPr>
              <w:t>No</w:t>
            </w:r>
          </w:p>
        </w:tc>
        <w:tc>
          <w:tcPr>
            <w:tcW w:w="1156" w:type="dxa"/>
            <w:vAlign w:val="center"/>
          </w:tcPr>
          <w:p w:rsidR="009055E3" w:rsidRPr="00B21355" w:rsidRDefault="009055E3" w:rsidP="00D9284A">
            <w:pPr>
              <w:ind w:firstLine="99"/>
              <w:jc w:val="center"/>
              <w:rPr>
                <w:sz w:val="20"/>
                <w:szCs w:val="20"/>
              </w:rPr>
            </w:pPr>
            <w:r w:rsidRPr="00B21355">
              <w:rPr>
                <w:sz w:val="20"/>
                <w:szCs w:val="20"/>
              </w:rPr>
              <w:t>Tarihi</w:t>
            </w:r>
          </w:p>
        </w:tc>
        <w:tc>
          <w:tcPr>
            <w:tcW w:w="9051" w:type="dxa"/>
            <w:vAlign w:val="center"/>
          </w:tcPr>
          <w:p w:rsidR="009055E3" w:rsidRPr="00B21355" w:rsidRDefault="009055E3" w:rsidP="00D9284A">
            <w:pPr>
              <w:ind w:firstLine="24"/>
              <w:jc w:val="center"/>
              <w:rPr>
                <w:color w:val="FF0000"/>
                <w:sz w:val="20"/>
                <w:szCs w:val="20"/>
              </w:rPr>
            </w:pPr>
            <w:r w:rsidRPr="00B21355">
              <w:rPr>
                <w:sz w:val="20"/>
                <w:szCs w:val="20"/>
              </w:rPr>
              <w:t>Konusu</w:t>
            </w:r>
          </w:p>
        </w:tc>
      </w:tr>
      <w:tr w:rsidR="00763C51" w:rsidRPr="00B21355" w:rsidTr="00711A9D">
        <w:trPr>
          <w:trHeight w:val="897"/>
          <w:jc w:val="center"/>
        </w:trPr>
        <w:tc>
          <w:tcPr>
            <w:tcW w:w="573" w:type="dxa"/>
            <w:vAlign w:val="center"/>
          </w:tcPr>
          <w:p w:rsidR="007A7D85" w:rsidRPr="00B21355" w:rsidRDefault="00711A9D" w:rsidP="00F0420F">
            <w:pPr>
              <w:ind w:firstLine="0"/>
              <w:jc w:val="left"/>
              <w:rPr>
                <w:sz w:val="20"/>
                <w:szCs w:val="20"/>
              </w:rPr>
            </w:pPr>
            <w:r w:rsidRPr="00B21355">
              <w:rPr>
                <w:sz w:val="20"/>
                <w:szCs w:val="20"/>
              </w:rPr>
              <w:t>114</w:t>
            </w:r>
          </w:p>
        </w:tc>
        <w:tc>
          <w:tcPr>
            <w:tcW w:w="1156" w:type="dxa"/>
            <w:vAlign w:val="center"/>
          </w:tcPr>
          <w:p w:rsidR="0098381D" w:rsidRPr="00B21355" w:rsidRDefault="007A7D85" w:rsidP="00711A9D">
            <w:pPr>
              <w:ind w:firstLine="0"/>
              <w:jc w:val="left"/>
              <w:rPr>
                <w:sz w:val="20"/>
                <w:szCs w:val="20"/>
              </w:rPr>
            </w:pPr>
            <w:r w:rsidRPr="00B21355">
              <w:rPr>
                <w:sz w:val="20"/>
                <w:szCs w:val="20"/>
              </w:rPr>
              <w:t>0</w:t>
            </w:r>
            <w:r w:rsidR="00700F09" w:rsidRPr="00B21355">
              <w:rPr>
                <w:sz w:val="20"/>
                <w:szCs w:val="20"/>
              </w:rPr>
              <w:t>1</w:t>
            </w:r>
            <w:r w:rsidRPr="00B21355">
              <w:rPr>
                <w:sz w:val="20"/>
                <w:szCs w:val="20"/>
              </w:rPr>
              <w:t>.0</w:t>
            </w:r>
            <w:r w:rsidR="00711A9D" w:rsidRPr="00B21355">
              <w:rPr>
                <w:sz w:val="20"/>
                <w:szCs w:val="20"/>
              </w:rPr>
              <w:t>9</w:t>
            </w:r>
            <w:r w:rsidRPr="00B21355">
              <w:rPr>
                <w:sz w:val="20"/>
                <w:szCs w:val="20"/>
              </w:rPr>
              <w:t>.2025</w:t>
            </w:r>
          </w:p>
        </w:tc>
        <w:tc>
          <w:tcPr>
            <w:tcW w:w="9051" w:type="dxa"/>
            <w:vAlign w:val="center"/>
          </w:tcPr>
          <w:p w:rsidR="00862841" w:rsidRPr="00B21355" w:rsidRDefault="00711A9D" w:rsidP="00711A9D">
            <w:pPr>
              <w:pStyle w:val="Balk1"/>
              <w:outlineLvl w:val="0"/>
              <w:rPr>
                <w:sz w:val="20"/>
              </w:rPr>
            </w:pPr>
            <w:r w:rsidRPr="00B21355">
              <w:rPr>
                <w:sz w:val="20"/>
              </w:rPr>
              <w:t>İklim Değişikliği ve Sıfır Atık Müdürlüğüne ait Görev, Yetki ve Sorumlulukları ile Çalışma Usul ve Esaslarına Dair Yönetmelik taslağının görüşülmesi talebi yapılan açık oylamada Plan Bütçe ve Eğitim Kültür Komisyonuna havale edilmesine mevcudun oy birliği ile karar verilmiştir.</w:t>
            </w:r>
          </w:p>
        </w:tc>
      </w:tr>
      <w:tr w:rsidR="007711A0" w:rsidRPr="00B21355" w:rsidTr="00711A9D">
        <w:trPr>
          <w:trHeight w:val="768"/>
          <w:jc w:val="center"/>
        </w:trPr>
        <w:tc>
          <w:tcPr>
            <w:tcW w:w="573" w:type="dxa"/>
            <w:vAlign w:val="center"/>
          </w:tcPr>
          <w:p w:rsidR="007711A0" w:rsidRPr="00B21355" w:rsidRDefault="00711A9D" w:rsidP="009820FB">
            <w:pPr>
              <w:ind w:firstLine="0"/>
              <w:jc w:val="left"/>
              <w:rPr>
                <w:sz w:val="20"/>
                <w:szCs w:val="20"/>
              </w:rPr>
            </w:pPr>
            <w:r w:rsidRPr="00B21355">
              <w:rPr>
                <w:sz w:val="20"/>
                <w:szCs w:val="20"/>
              </w:rPr>
              <w:t>115</w:t>
            </w:r>
          </w:p>
        </w:tc>
        <w:tc>
          <w:tcPr>
            <w:tcW w:w="1156" w:type="dxa"/>
            <w:vAlign w:val="center"/>
          </w:tcPr>
          <w:p w:rsidR="007711A0" w:rsidRPr="00B21355" w:rsidRDefault="00700F09" w:rsidP="00711A9D">
            <w:pPr>
              <w:ind w:firstLine="0"/>
              <w:jc w:val="left"/>
              <w:rPr>
                <w:sz w:val="20"/>
                <w:szCs w:val="20"/>
              </w:rPr>
            </w:pPr>
            <w:r w:rsidRPr="00B21355">
              <w:rPr>
                <w:sz w:val="20"/>
                <w:szCs w:val="20"/>
              </w:rPr>
              <w:t>01.0</w:t>
            </w:r>
            <w:r w:rsidR="00711A9D" w:rsidRPr="00B21355">
              <w:rPr>
                <w:sz w:val="20"/>
                <w:szCs w:val="20"/>
              </w:rPr>
              <w:t>9</w:t>
            </w:r>
            <w:r w:rsidRPr="00B21355">
              <w:rPr>
                <w:sz w:val="20"/>
                <w:szCs w:val="20"/>
              </w:rPr>
              <w:t>.2025</w:t>
            </w:r>
          </w:p>
        </w:tc>
        <w:tc>
          <w:tcPr>
            <w:tcW w:w="9051" w:type="dxa"/>
            <w:vAlign w:val="center"/>
          </w:tcPr>
          <w:p w:rsidR="007711A0" w:rsidRPr="00B21355" w:rsidRDefault="00711A9D" w:rsidP="00711A9D">
            <w:pPr>
              <w:rPr>
                <w:sz w:val="20"/>
                <w:szCs w:val="20"/>
              </w:rPr>
            </w:pPr>
            <w:r w:rsidRPr="00B21355">
              <w:rPr>
                <w:sz w:val="20"/>
                <w:szCs w:val="20"/>
              </w:rPr>
              <w:t>Özerli Mahallesi eski 159 ada 33 parsel, yeni 1496 ada 1 parsel numaralı taşınmaza yönelik olarak kısmi yapılaşma kararı alınması konusu Belediye Meclisince görüşülmüş olup, İmar Komisyonuna sevk edilmesine mevcudun oy birliğiyle karar verilmiştir.</w:t>
            </w:r>
          </w:p>
        </w:tc>
      </w:tr>
      <w:tr w:rsidR="007711A0" w:rsidRPr="00B21355" w:rsidTr="00711A9D">
        <w:trPr>
          <w:trHeight w:val="778"/>
          <w:jc w:val="center"/>
        </w:trPr>
        <w:tc>
          <w:tcPr>
            <w:tcW w:w="573" w:type="dxa"/>
            <w:vAlign w:val="center"/>
          </w:tcPr>
          <w:p w:rsidR="007711A0" w:rsidRPr="00B21355" w:rsidRDefault="00711A9D" w:rsidP="009820FB">
            <w:pPr>
              <w:ind w:firstLine="0"/>
              <w:jc w:val="left"/>
              <w:rPr>
                <w:sz w:val="20"/>
                <w:szCs w:val="20"/>
              </w:rPr>
            </w:pPr>
            <w:r w:rsidRPr="00B21355">
              <w:rPr>
                <w:sz w:val="20"/>
                <w:szCs w:val="20"/>
              </w:rPr>
              <w:t>116</w:t>
            </w:r>
          </w:p>
        </w:tc>
        <w:tc>
          <w:tcPr>
            <w:tcW w:w="1156" w:type="dxa"/>
            <w:vAlign w:val="center"/>
          </w:tcPr>
          <w:p w:rsidR="007711A0" w:rsidRPr="00B21355" w:rsidRDefault="00700F09" w:rsidP="00711A9D">
            <w:pPr>
              <w:ind w:firstLine="0"/>
              <w:jc w:val="left"/>
              <w:rPr>
                <w:sz w:val="20"/>
                <w:szCs w:val="20"/>
              </w:rPr>
            </w:pPr>
            <w:r w:rsidRPr="00B21355">
              <w:rPr>
                <w:sz w:val="20"/>
                <w:szCs w:val="20"/>
              </w:rPr>
              <w:t>01.0</w:t>
            </w:r>
            <w:r w:rsidR="00711A9D" w:rsidRPr="00B21355">
              <w:rPr>
                <w:sz w:val="20"/>
                <w:szCs w:val="20"/>
              </w:rPr>
              <w:t>9</w:t>
            </w:r>
            <w:r w:rsidRPr="00B21355">
              <w:rPr>
                <w:sz w:val="20"/>
                <w:szCs w:val="20"/>
              </w:rPr>
              <w:t>.2025</w:t>
            </w:r>
          </w:p>
        </w:tc>
        <w:tc>
          <w:tcPr>
            <w:tcW w:w="9051" w:type="dxa"/>
            <w:vAlign w:val="center"/>
          </w:tcPr>
          <w:p w:rsidR="00694B24" w:rsidRPr="00B21355" w:rsidRDefault="00711A9D" w:rsidP="00711A9D">
            <w:pPr>
              <w:rPr>
                <w:sz w:val="20"/>
                <w:szCs w:val="20"/>
              </w:rPr>
            </w:pPr>
            <w:r w:rsidRPr="00B21355">
              <w:rPr>
                <w:sz w:val="20"/>
                <w:szCs w:val="20"/>
              </w:rPr>
              <w:t>Dörtyol İlçesi ve yakın çevresini kapsayan 1/1000 Ölçekli İlave ve Revizyon Uygulama İmar Planı plan hükümlerinin değiştirilmesine yönelik hazırlanan 1/1000 ölçekli uygulama imar planı değişikliği teklifi Belediye Meclisince görüşülmüş olup, İmar Komisyonuna sevk edilmesine mevcudun oy birliğiyle karar verilmiştir.</w:t>
            </w:r>
          </w:p>
        </w:tc>
      </w:tr>
      <w:tr w:rsidR="007711A0" w:rsidRPr="00B21355" w:rsidTr="00711A9D">
        <w:trPr>
          <w:trHeight w:val="558"/>
          <w:jc w:val="center"/>
        </w:trPr>
        <w:tc>
          <w:tcPr>
            <w:tcW w:w="573" w:type="dxa"/>
            <w:vAlign w:val="center"/>
          </w:tcPr>
          <w:p w:rsidR="007711A0" w:rsidRPr="00B21355" w:rsidRDefault="00711A9D" w:rsidP="009820FB">
            <w:pPr>
              <w:ind w:firstLine="0"/>
              <w:jc w:val="left"/>
              <w:rPr>
                <w:sz w:val="20"/>
                <w:szCs w:val="20"/>
              </w:rPr>
            </w:pPr>
            <w:r w:rsidRPr="00B21355">
              <w:rPr>
                <w:sz w:val="20"/>
                <w:szCs w:val="20"/>
              </w:rPr>
              <w:t>117</w:t>
            </w:r>
          </w:p>
        </w:tc>
        <w:tc>
          <w:tcPr>
            <w:tcW w:w="1156" w:type="dxa"/>
            <w:vAlign w:val="center"/>
          </w:tcPr>
          <w:p w:rsidR="007711A0" w:rsidRPr="00B21355" w:rsidRDefault="00700F09" w:rsidP="00711A9D">
            <w:pPr>
              <w:ind w:firstLine="0"/>
              <w:jc w:val="left"/>
              <w:rPr>
                <w:sz w:val="20"/>
                <w:szCs w:val="20"/>
              </w:rPr>
            </w:pPr>
            <w:r w:rsidRPr="00B21355">
              <w:rPr>
                <w:sz w:val="20"/>
                <w:szCs w:val="20"/>
              </w:rPr>
              <w:t>01.0</w:t>
            </w:r>
            <w:r w:rsidR="00711A9D" w:rsidRPr="00B21355">
              <w:rPr>
                <w:sz w:val="20"/>
                <w:szCs w:val="20"/>
              </w:rPr>
              <w:t>9</w:t>
            </w:r>
            <w:r w:rsidRPr="00B21355">
              <w:rPr>
                <w:sz w:val="20"/>
                <w:szCs w:val="20"/>
              </w:rPr>
              <w:t>.2025</w:t>
            </w:r>
          </w:p>
        </w:tc>
        <w:tc>
          <w:tcPr>
            <w:tcW w:w="9051" w:type="dxa"/>
            <w:vAlign w:val="center"/>
          </w:tcPr>
          <w:p w:rsidR="007711A0" w:rsidRPr="00B21355" w:rsidRDefault="00711A9D" w:rsidP="00711A9D">
            <w:pPr>
              <w:rPr>
                <w:sz w:val="20"/>
                <w:szCs w:val="20"/>
              </w:rPr>
            </w:pPr>
            <w:r w:rsidRPr="00B21355">
              <w:rPr>
                <w:sz w:val="20"/>
                <w:szCs w:val="20"/>
              </w:rPr>
              <w:t>Dörtyol Numuneevler Mahallesi 884 ada 18,20,21,22 ve 23 nolu parsellerin 1/1000 ölçekli uygulama İmar Planı değişikliği teklifi Belediye Meclisince görüşülmüş olup, İmar Komisyonuna sevk edilmesine mevcudun oy birliğiyle karar verilmiştir.</w:t>
            </w:r>
          </w:p>
        </w:tc>
      </w:tr>
      <w:tr w:rsidR="00862841" w:rsidRPr="00B21355" w:rsidTr="00711A9D">
        <w:trPr>
          <w:trHeight w:val="556"/>
          <w:jc w:val="center"/>
        </w:trPr>
        <w:tc>
          <w:tcPr>
            <w:tcW w:w="573" w:type="dxa"/>
            <w:vAlign w:val="center"/>
          </w:tcPr>
          <w:p w:rsidR="00862841" w:rsidRPr="00B21355" w:rsidRDefault="00711A9D" w:rsidP="009820FB">
            <w:pPr>
              <w:ind w:firstLine="0"/>
              <w:jc w:val="left"/>
              <w:rPr>
                <w:sz w:val="20"/>
                <w:szCs w:val="20"/>
              </w:rPr>
            </w:pPr>
            <w:r w:rsidRPr="00B21355">
              <w:rPr>
                <w:sz w:val="20"/>
                <w:szCs w:val="20"/>
              </w:rPr>
              <w:t>118</w:t>
            </w:r>
          </w:p>
        </w:tc>
        <w:tc>
          <w:tcPr>
            <w:tcW w:w="1156" w:type="dxa"/>
            <w:vAlign w:val="center"/>
          </w:tcPr>
          <w:p w:rsidR="00862841" w:rsidRPr="00B21355" w:rsidRDefault="00700F09" w:rsidP="00711A9D">
            <w:pPr>
              <w:ind w:firstLine="0"/>
              <w:jc w:val="left"/>
              <w:rPr>
                <w:sz w:val="20"/>
                <w:szCs w:val="20"/>
              </w:rPr>
            </w:pPr>
            <w:r w:rsidRPr="00B21355">
              <w:rPr>
                <w:sz w:val="20"/>
                <w:szCs w:val="20"/>
              </w:rPr>
              <w:t>01.0</w:t>
            </w:r>
            <w:r w:rsidR="00711A9D" w:rsidRPr="00B21355">
              <w:rPr>
                <w:sz w:val="20"/>
                <w:szCs w:val="20"/>
              </w:rPr>
              <w:t>9</w:t>
            </w:r>
            <w:r w:rsidRPr="00B21355">
              <w:rPr>
                <w:sz w:val="20"/>
                <w:szCs w:val="20"/>
              </w:rPr>
              <w:t>.2025</w:t>
            </w:r>
          </w:p>
        </w:tc>
        <w:tc>
          <w:tcPr>
            <w:tcW w:w="9051" w:type="dxa"/>
            <w:vAlign w:val="center"/>
          </w:tcPr>
          <w:p w:rsidR="00862841" w:rsidRPr="00B21355" w:rsidRDefault="00711A9D" w:rsidP="00711A9D">
            <w:pPr>
              <w:rPr>
                <w:sz w:val="20"/>
                <w:szCs w:val="20"/>
              </w:rPr>
            </w:pPr>
            <w:r w:rsidRPr="00B21355">
              <w:rPr>
                <w:sz w:val="20"/>
                <w:szCs w:val="20"/>
              </w:rPr>
              <w:t>Ocaklı Mahallesinde yer alan 1248, 1249, 1049, 1050, 1051, 1052, 1061, 1062, 1063, 1065, 1066, 1067, 1068, 1069, 1070, 1077, 1078, 1079 ve 1080 nolu parsellerin arasında yer alan yolun İmar Planına eklenmesine yönelik hazırlanan 1/1000 ölçekli uygulama İmar Planı değişikliği teklifi Belediye Meclisince görüşülmüş olup, İmar Komisyonuna sevk edilmesine mevcudun oy birliğiyle karar verilmiştir.</w:t>
            </w:r>
          </w:p>
        </w:tc>
      </w:tr>
      <w:tr w:rsidR="00862841" w:rsidRPr="00B21355" w:rsidTr="00711A9D">
        <w:trPr>
          <w:trHeight w:val="581"/>
          <w:jc w:val="center"/>
        </w:trPr>
        <w:tc>
          <w:tcPr>
            <w:tcW w:w="573" w:type="dxa"/>
            <w:vAlign w:val="center"/>
          </w:tcPr>
          <w:p w:rsidR="00862841" w:rsidRPr="00B21355" w:rsidRDefault="00711A9D" w:rsidP="009820FB">
            <w:pPr>
              <w:ind w:firstLine="0"/>
              <w:jc w:val="left"/>
              <w:rPr>
                <w:sz w:val="20"/>
                <w:szCs w:val="20"/>
              </w:rPr>
            </w:pPr>
            <w:r w:rsidRPr="00B21355">
              <w:rPr>
                <w:sz w:val="20"/>
                <w:szCs w:val="20"/>
              </w:rPr>
              <w:t>119</w:t>
            </w:r>
          </w:p>
        </w:tc>
        <w:tc>
          <w:tcPr>
            <w:tcW w:w="1156" w:type="dxa"/>
            <w:vAlign w:val="center"/>
          </w:tcPr>
          <w:p w:rsidR="00862841" w:rsidRPr="00B21355" w:rsidRDefault="00700F09" w:rsidP="00711A9D">
            <w:pPr>
              <w:ind w:firstLine="0"/>
              <w:jc w:val="left"/>
              <w:rPr>
                <w:sz w:val="20"/>
                <w:szCs w:val="20"/>
              </w:rPr>
            </w:pPr>
            <w:r w:rsidRPr="00B21355">
              <w:rPr>
                <w:sz w:val="20"/>
                <w:szCs w:val="20"/>
              </w:rPr>
              <w:t>01.0</w:t>
            </w:r>
            <w:r w:rsidR="00711A9D" w:rsidRPr="00B21355">
              <w:rPr>
                <w:sz w:val="20"/>
                <w:szCs w:val="20"/>
              </w:rPr>
              <w:t>9</w:t>
            </w:r>
            <w:r w:rsidRPr="00B21355">
              <w:rPr>
                <w:sz w:val="20"/>
                <w:szCs w:val="20"/>
              </w:rPr>
              <w:t>.2025</w:t>
            </w:r>
          </w:p>
        </w:tc>
        <w:tc>
          <w:tcPr>
            <w:tcW w:w="9051" w:type="dxa"/>
            <w:vAlign w:val="center"/>
          </w:tcPr>
          <w:p w:rsidR="00862841" w:rsidRPr="00B21355" w:rsidRDefault="00711A9D" w:rsidP="00711A9D">
            <w:pPr>
              <w:rPr>
                <w:sz w:val="20"/>
                <w:szCs w:val="20"/>
              </w:rPr>
            </w:pPr>
            <w:r w:rsidRPr="00B21355">
              <w:rPr>
                <w:sz w:val="20"/>
                <w:szCs w:val="20"/>
              </w:rPr>
              <w:t>Özerli Mahallesi 1669 ada 16 nolu parsel üzerinde bulunan imar yolunun kaldırılmasına yönelik 1/1000 Ölçekli Uygulama İmar Plan değişikliği teklifi Belediye Meclisince görüşülmüş olup, İmar Komisyonuna sevk edilmesine mevcudun oy birliğiyle karar verilmiştir.</w:t>
            </w:r>
          </w:p>
        </w:tc>
      </w:tr>
      <w:tr w:rsidR="00862841" w:rsidRPr="00B21355" w:rsidTr="00711A9D">
        <w:trPr>
          <w:trHeight w:val="489"/>
          <w:jc w:val="center"/>
        </w:trPr>
        <w:tc>
          <w:tcPr>
            <w:tcW w:w="573" w:type="dxa"/>
            <w:vAlign w:val="center"/>
          </w:tcPr>
          <w:p w:rsidR="00862841" w:rsidRPr="00B21355" w:rsidRDefault="00711A9D" w:rsidP="009820FB">
            <w:pPr>
              <w:ind w:firstLine="0"/>
              <w:jc w:val="left"/>
              <w:rPr>
                <w:sz w:val="20"/>
                <w:szCs w:val="20"/>
              </w:rPr>
            </w:pPr>
            <w:r w:rsidRPr="00B21355">
              <w:rPr>
                <w:sz w:val="20"/>
                <w:szCs w:val="20"/>
              </w:rPr>
              <w:t>120</w:t>
            </w:r>
          </w:p>
        </w:tc>
        <w:tc>
          <w:tcPr>
            <w:tcW w:w="1156" w:type="dxa"/>
            <w:vAlign w:val="center"/>
          </w:tcPr>
          <w:p w:rsidR="00862841" w:rsidRPr="00B21355" w:rsidRDefault="00711A9D" w:rsidP="00862841">
            <w:pPr>
              <w:ind w:firstLine="0"/>
              <w:jc w:val="left"/>
              <w:rPr>
                <w:sz w:val="20"/>
                <w:szCs w:val="20"/>
              </w:rPr>
            </w:pPr>
            <w:r w:rsidRPr="00B21355">
              <w:rPr>
                <w:sz w:val="20"/>
                <w:szCs w:val="20"/>
              </w:rPr>
              <w:t>01.09</w:t>
            </w:r>
            <w:r w:rsidR="00700F09" w:rsidRPr="00B21355">
              <w:rPr>
                <w:sz w:val="20"/>
                <w:szCs w:val="20"/>
              </w:rPr>
              <w:t>.2025</w:t>
            </w:r>
          </w:p>
        </w:tc>
        <w:tc>
          <w:tcPr>
            <w:tcW w:w="9051" w:type="dxa"/>
            <w:vAlign w:val="center"/>
          </w:tcPr>
          <w:p w:rsidR="00862841" w:rsidRPr="00B21355" w:rsidRDefault="00711A9D" w:rsidP="00711A9D">
            <w:pPr>
              <w:rPr>
                <w:sz w:val="20"/>
                <w:szCs w:val="20"/>
              </w:rPr>
            </w:pPr>
            <w:r w:rsidRPr="00B21355">
              <w:rPr>
                <w:sz w:val="20"/>
                <w:szCs w:val="20"/>
              </w:rPr>
              <w:t>Belediyemiz hizmetlerinin daha etkin ve verimli bir şekilde yürütülmesi amacı ile ekli listedeki çizelgeye uygun olarak Boş Kadro İptal/İhdasının yapılabilmesi hususu Belediye Meclisince görüşülmüş olup, Plan ve Bütçe Komisyonuna sevk edilmesine mevcudun oy birliğiyle karar verilmiştir.</w:t>
            </w:r>
          </w:p>
        </w:tc>
      </w:tr>
      <w:tr w:rsidR="00862841" w:rsidRPr="00B21355" w:rsidTr="00711A9D">
        <w:trPr>
          <w:trHeight w:val="615"/>
          <w:jc w:val="center"/>
        </w:trPr>
        <w:tc>
          <w:tcPr>
            <w:tcW w:w="573" w:type="dxa"/>
            <w:vAlign w:val="center"/>
          </w:tcPr>
          <w:p w:rsidR="00862841" w:rsidRPr="00B21355" w:rsidRDefault="00711A9D" w:rsidP="009820FB">
            <w:pPr>
              <w:ind w:firstLine="0"/>
              <w:jc w:val="left"/>
              <w:rPr>
                <w:sz w:val="20"/>
                <w:szCs w:val="20"/>
              </w:rPr>
            </w:pPr>
            <w:r w:rsidRPr="00B21355">
              <w:rPr>
                <w:sz w:val="20"/>
                <w:szCs w:val="20"/>
              </w:rPr>
              <w:t>121</w:t>
            </w:r>
          </w:p>
        </w:tc>
        <w:tc>
          <w:tcPr>
            <w:tcW w:w="1156" w:type="dxa"/>
            <w:vAlign w:val="center"/>
          </w:tcPr>
          <w:p w:rsidR="00862841" w:rsidRPr="00B21355" w:rsidRDefault="00B447D7" w:rsidP="00711A9D">
            <w:pPr>
              <w:ind w:firstLine="0"/>
              <w:jc w:val="left"/>
              <w:rPr>
                <w:sz w:val="20"/>
                <w:szCs w:val="20"/>
              </w:rPr>
            </w:pPr>
            <w:r w:rsidRPr="00B21355">
              <w:rPr>
                <w:sz w:val="20"/>
                <w:szCs w:val="20"/>
              </w:rPr>
              <w:t>0</w:t>
            </w:r>
            <w:r w:rsidR="00700F09" w:rsidRPr="00B21355">
              <w:rPr>
                <w:sz w:val="20"/>
                <w:szCs w:val="20"/>
              </w:rPr>
              <w:t>1</w:t>
            </w:r>
            <w:r w:rsidRPr="00B21355">
              <w:rPr>
                <w:sz w:val="20"/>
                <w:szCs w:val="20"/>
              </w:rPr>
              <w:t>.0</w:t>
            </w:r>
            <w:r w:rsidR="00711A9D" w:rsidRPr="00B21355">
              <w:rPr>
                <w:sz w:val="20"/>
                <w:szCs w:val="20"/>
              </w:rPr>
              <w:t>9</w:t>
            </w:r>
            <w:r w:rsidRPr="00B21355">
              <w:rPr>
                <w:sz w:val="20"/>
                <w:szCs w:val="20"/>
              </w:rPr>
              <w:t>.2025</w:t>
            </w:r>
          </w:p>
        </w:tc>
        <w:tc>
          <w:tcPr>
            <w:tcW w:w="9051" w:type="dxa"/>
            <w:vAlign w:val="center"/>
          </w:tcPr>
          <w:p w:rsidR="00862841" w:rsidRPr="00B21355" w:rsidRDefault="00711A9D" w:rsidP="00711A9D">
            <w:pPr>
              <w:rPr>
                <w:sz w:val="20"/>
                <w:szCs w:val="20"/>
              </w:rPr>
            </w:pPr>
            <w:r w:rsidRPr="00B21355">
              <w:rPr>
                <w:sz w:val="20"/>
                <w:szCs w:val="20"/>
              </w:rPr>
              <w:t>Mali Hizmetler Müdürlüğünce 2025 yılı T cetveline 3 adet binek hizmet aracı alımının işlenmesi ve alınması halinde tutarının Fen İşleri Müdürlüğü bütçesine yedek ödenekten aktarma yapılarak karşılanması hususu Belediye Meclisince görüşülmüş olup, Plan ve Bütçe Komisyonuna sevk edilmesine mevcudun oy birliğiyle karar verilmiştir.</w:t>
            </w:r>
          </w:p>
        </w:tc>
      </w:tr>
      <w:tr w:rsidR="00862841" w:rsidRPr="00B21355" w:rsidTr="00711A9D">
        <w:trPr>
          <w:trHeight w:val="803"/>
          <w:jc w:val="center"/>
        </w:trPr>
        <w:tc>
          <w:tcPr>
            <w:tcW w:w="573" w:type="dxa"/>
            <w:vAlign w:val="center"/>
          </w:tcPr>
          <w:p w:rsidR="00862841" w:rsidRPr="00B21355" w:rsidRDefault="00711A9D" w:rsidP="009820FB">
            <w:pPr>
              <w:ind w:firstLine="0"/>
              <w:jc w:val="left"/>
              <w:rPr>
                <w:sz w:val="20"/>
                <w:szCs w:val="20"/>
              </w:rPr>
            </w:pPr>
            <w:r w:rsidRPr="00B21355">
              <w:rPr>
                <w:sz w:val="20"/>
                <w:szCs w:val="20"/>
              </w:rPr>
              <w:t>122</w:t>
            </w:r>
          </w:p>
        </w:tc>
        <w:tc>
          <w:tcPr>
            <w:tcW w:w="1156" w:type="dxa"/>
            <w:vAlign w:val="center"/>
          </w:tcPr>
          <w:p w:rsidR="00862841" w:rsidRPr="00B21355" w:rsidRDefault="00700F09" w:rsidP="00711A9D">
            <w:pPr>
              <w:ind w:firstLine="0"/>
              <w:jc w:val="left"/>
              <w:rPr>
                <w:sz w:val="20"/>
                <w:szCs w:val="20"/>
              </w:rPr>
            </w:pPr>
            <w:r w:rsidRPr="00B21355">
              <w:rPr>
                <w:sz w:val="20"/>
                <w:szCs w:val="20"/>
              </w:rPr>
              <w:t>0</w:t>
            </w:r>
            <w:r w:rsidR="00711A9D" w:rsidRPr="00B21355">
              <w:rPr>
                <w:sz w:val="20"/>
                <w:szCs w:val="20"/>
              </w:rPr>
              <w:t>5</w:t>
            </w:r>
            <w:r w:rsidRPr="00B21355">
              <w:rPr>
                <w:sz w:val="20"/>
                <w:szCs w:val="20"/>
              </w:rPr>
              <w:t>.0</w:t>
            </w:r>
            <w:r w:rsidR="00711A9D" w:rsidRPr="00B21355">
              <w:rPr>
                <w:sz w:val="20"/>
                <w:szCs w:val="20"/>
              </w:rPr>
              <w:t>9</w:t>
            </w:r>
            <w:r w:rsidRPr="00B21355">
              <w:rPr>
                <w:sz w:val="20"/>
                <w:szCs w:val="20"/>
              </w:rPr>
              <w:t>.2025</w:t>
            </w:r>
          </w:p>
        </w:tc>
        <w:tc>
          <w:tcPr>
            <w:tcW w:w="9051" w:type="dxa"/>
            <w:vAlign w:val="center"/>
          </w:tcPr>
          <w:p w:rsidR="00862841" w:rsidRPr="00B21355" w:rsidRDefault="00711A9D" w:rsidP="00711A9D">
            <w:pPr>
              <w:pStyle w:val="Balk1"/>
              <w:rPr>
                <w:sz w:val="20"/>
              </w:rPr>
            </w:pPr>
            <w:r w:rsidRPr="00B21355">
              <w:rPr>
                <w:sz w:val="20"/>
              </w:rPr>
              <w:t>İklim Değişikliği ve Sıfır Atık Müdürlüğüne ait Görev, Yetki ve Sorumlulukları ile Çalışma Usul ve Esaslarına Dair Yönetmelik taslağı görüşülmüş olup, hazırlanan 39 Nolu Plan Bütçe ve 5 Nolu Eğitim Kültür Komisyon raporları mevcudun oy birliği ile kabul edilmiştir.</w:t>
            </w:r>
          </w:p>
        </w:tc>
      </w:tr>
      <w:tr w:rsidR="00862841" w:rsidRPr="00B21355" w:rsidTr="00711A9D">
        <w:trPr>
          <w:trHeight w:val="347"/>
          <w:jc w:val="center"/>
        </w:trPr>
        <w:tc>
          <w:tcPr>
            <w:tcW w:w="573" w:type="dxa"/>
            <w:vAlign w:val="center"/>
          </w:tcPr>
          <w:p w:rsidR="00862841" w:rsidRPr="00B21355" w:rsidRDefault="00711A9D" w:rsidP="009820FB">
            <w:pPr>
              <w:ind w:firstLine="0"/>
              <w:jc w:val="left"/>
              <w:rPr>
                <w:sz w:val="20"/>
                <w:szCs w:val="20"/>
              </w:rPr>
            </w:pPr>
            <w:r w:rsidRPr="00B21355">
              <w:rPr>
                <w:sz w:val="20"/>
                <w:szCs w:val="20"/>
              </w:rPr>
              <w:t>123</w:t>
            </w:r>
          </w:p>
        </w:tc>
        <w:tc>
          <w:tcPr>
            <w:tcW w:w="1156" w:type="dxa"/>
            <w:vAlign w:val="center"/>
          </w:tcPr>
          <w:p w:rsidR="00862841" w:rsidRPr="00B21355" w:rsidRDefault="00700F09" w:rsidP="00711A9D">
            <w:pPr>
              <w:ind w:firstLine="0"/>
              <w:jc w:val="left"/>
              <w:rPr>
                <w:sz w:val="20"/>
                <w:szCs w:val="20"/>
              </w:rPr>
            </w:pPr>
            <w:r w:rsidRPr="00B21355">
              <w:rPr>
                <w:sz w:val="20"/>
                <w:szCs w:val="20"/>
              </w:rPr>
              <w:t>0</w:t>
            </w:r>
            <w:r w:rsidR="00711A9D" w:rsidRPr="00B21355">
              <w:rPr>
                <w:sz w:val="20"/>
                <w:szCs w:val="20"/>
              </w:rPr>
              <w:t>5</w:t>
            </w:r>
            <w:r w:rsidRPr="00B21355">
              <w:rPr>
                <w:sz w:val="20"/>
                <w:szCs w:val="20"/>
              </w:rPr>
              <w:t>.0</w:t>
            </w:r>
            <w:r w:rsidR="00711A9D" w:rsidRPr="00B21355">
              <w:rPr>
                <w:sz w:val="20"/>
                <w:szCs w:val="20"/>
              </w:rPr>
              <w:t>9</w:t>
            </w:r>
            <w:r w:rsidRPr="00B21355">
              <w:rPr>
                <w:sz w:val="20"/>
                <w:szCs w:val="20"/>
              </w:rPr>
              <w:t>.2025</w:t>
            </w:r>
          </w:p>
        </w:tc>
        <w:tc>
          <w:tcPr>
            <w:tcW w:w="9051" w:type="dxa"/>
            <w:vAlign w:val="center"/>
          </w:tcPr>
          <w:p w:rsidR="00862841" w:rsidRPr="00B21355" w:rsidRDefault="00711A9D" w:rsidP="00711A9D">
            <w:pPr>
              <w:rPr>
                <w:sz w:val="20"/>
                <w:szCs w:val="20"/>
              </w:rPr>
            </w:pPr>
            <w:r w:rsidRPr="00B21355">
              <w:rPr>
                <w:sz w:val="20"/>
                <w:szCs w:val="20"/>
              </w:rPr>
              <w:t>Özerli Mahallesi eski 159 ada 33 parsel, yeni 1496 ada 1 parsel numaralı taşınmaza yönelik olarak kısmi yapılaşma kararı alınması Belediye Meclisince komisyona sevk edilmiş olup, hazırlanan 14 Nolu İmar Komisyon raporu mevcudun oy birliğiyle kabul edilmiştir.</w:t>
            </w:r>
          </w:p>
        </w:tc>
      </w:tr>
      <w:tr w:rsidR="00862841" w:rsidRPr="00B21355" w:rsidTr="00711A9D">
        <w:trPr>
          <w:trHeight w:val="571"/>
          <w:jc w:val="center"/>
        </w:trPr>
        <w:tc>
          <w:tcPr>
            <w:tcW w:w="573" w:type="dxa"/>
            <w:vAlign w:val="center"/>
          </w:tcPr>
          <w:p w:rsidR="00862841" w:rsidRPr="00B21355" w:rsidRDefault="00711A9D" w:rsidP="009820FB">
            <w:pPr>
              <w:ind w:firstLine="0"/>
              <w:jc w:val="left"/>
              <w:rPr>
                <w:sz w:val="20"/>
                <w:szCs w:val="20"/>
              </w:rPr>
            </w:pPr>
            <w:r w:rsidRPr="00B21355">
              <w:rPr>
                <w:sz w:val="20"/>
                <w:szCs w:val="20"/>
              </w:rPr>
              <w:t>124</w:t>
            </w:r>
          </w:p>
        </w:tc>
        <w:tc>
          <w:tcPr>
            <w:tcW w:w="1156" w:type="dxa"/>
            <w:vAlign w:val="center"/>
          </w:tcPr>
          <w:p w:rsidR="00862841" w:rsidRPr="00B21355" w:rsidRDefault="00700F09" w:rsidP="00711A9D">
            <w:pPr>
              <w:ind w:firstLine="0"/>
              <w:jc w:val="left"/>
              <w:rPr>
                <w:sz w:val="20"/>
                <w:szCs w:val="20"/>
              </w:rPr>
            </w:pPr>
            <w:r w:rsidRPr="00B21355">
              <w:rPr>
                <w:sz w:val="20"/>
                <w:szCs w:val="20"/>
              </w:rPr>
              <w:t>0</w:t>
            </w:r>
            <w:r w:rsidR="00711A9D" w:rsidRPr="00B21355">
              <w:rPr>
                <w:sz w:val="20"/>
                <w:szCs w:val="20"/>
              </w:rPr>
              <w:t>5</w:t>
            </w:r>
            <w:r w:rsidRPr="00B21355">
              <w:rPr>
                <w:sz w:val="20"/>
                <w:szCs w:val="20"/>
              </w:rPr>
              <w:t>.0</w:t>
            </w:r>
            <w:r w:rsidR="00711A9D" w:rsidRPr="00B21355">
              <w:rPr>
                <w:sz w:val="20"/>
                <w:szCs w:val="20"/>
              </w:rPr>
              <w:t>9</w:t>
            </w:r>
            <w:r w:rsidRPr="00B21355">
              <w:rPr>
                <w:sz w:val="20"/>
                <w:szCs w:val="20"/>
              </w:rPr>
              <w:t>.2025</w:t>
            </w:r>
          </w:p>
        </w:tc>
        <w:tc>
          <w:tcPr>
            <w:tcW w:w="9051" w:type="dxa"/>
            <w:vAlign w:val="center"/>
          </w:tcPr>
          <w:p w:rsidR="00862841" w:rsidRPr="00B21355" w:rsidRDefault="00711A9D" w:rsidP="00711A9D">
            <w:pPr>
              <w:rPr>
                <w:sz w:val="20"/>
                <w:szCs w:val="20"/>
              </w:rPr>
            </w:pPr>
            <w:r w:rsidRPr="00B21355">
              <w:rPr>
                <w:sz w:val="20"/>
                <w:szCs w:val="20"/>
              </w:rPr>
              <w:t>Dörtyol Numuneevler Mahallesi 884 ada 18,20,21,22 ve 23 nolu parsellerin 1/1000 ölçekli uygulama İmar Planı değişikliği teklifi Belediye Meclisince komisyona sevk edilmiş olup, hazırlanan 15 Nolu İmar Komisyon raporu mevcudun oy birliğiyle kabul verilmiştir.</w:t>
            </w:r>
          </w:p>
        </w:tc>
      </w:tr>
      <w:tr w:rsidR="00862841" w:rsidRPr="00B21355" w:rsidTr="00711A9D">
        <w:trPr>
          <w:trHeight w:val="609"/>
          <w:jc w:val="center"/>
        </w:trPr>
        <w:tc>
          <w:tcPr>
            <w:tcW w:w="573" w:type="dxa"/>
            <w:vAlign w:val="center"/>
          </w:tcPr>
          <w:p w:rsidR="00862841" w:rsidRPr="00B21355" w:rsidRDefault="00711A9D" w:rsidP="009820FB">
            <w:pPr>
              <w:ind w:firstLine="0"/>
              <w:jc w:val="left"/>
              <w:rPr>
                <w:sz w:val="20"/>
                <w:szCs w:val="20"/>
              </w:rPr>
            </w:pPr>
            <w:r w:rsidRPr="00B21355">
              <w:rPr>
                <w:sz w:val="20"/>
                <w:szCs w:val="20"/>
              </w:rPr>
              <w:t>125</w:t>
            </w:r>
          </w:p>
        </w:tc>
        <w:tc>
          <w:tcPr>
            <w:tcW w:w="1156" w:type="dxa"/>
            <w:vAlign w:val="center"/>
          </w:tcPr>
          <w:p w:rsidR="00862841" w:rsidRPr="00B21355" w:rsidRDefault="00700F09" w:rsidP="00711A9D">
            <w:pPr>
              <w:ind w:firstLine="0"/>
              <w:jc w:val="left"/>
              <w:rPr>
                <w:sz w:val="20"/>
                <w:szCs w:val="20"/>
              </w:rPr>
            </w:pPr>
            <w:r w:rsidRPr="00B21355">
              <w:rPr>
                <w:sz w:val="20"/>
                <w:szCs w:val="20"/>
              </w:rPr>
              <w:t>0</w:t>
            </w:r>
            <w:r w:rsidR="00711A9D" w:rsidRPr="00B21355">
              <w:rPr>
                <w:sz w:val="20"/>
                <w:szCs w:val="20"/>
              </w:rPr>
              <w:t>5</w:t>
            </w:r>
            <w:r w:rsidRPr="00B21355">
              <w:rPr>
                <w:sz w:val="20"/>
                <w:szCs w:val="20"/>
              </w:rPr>
              <w:t>.0</w:t>
            </w:r>
            <w:r w:rsidR="00711A9D" w:rsidRPr="00B21355">
              <w:rPr>
                <w:sz w:val="20"/>
                <w:szCs w:val="20"/>
              </w:rPr>
              <w:t>9</w:t>
            </w:r>
            <w:r w:rsidRPr="00B21355">
              <w:rPr>
                <w:sz w:val="20"/>
                <w:szCs w:val="20"/>
              </w:rPr>
              <w:t>.2025</w:t>
            </w:r>
          </w:p>
        </w:tc>
        <w:tc>
          <w:tcPr>
            <w:tcW w:w="9051" w:type="dxa"/>
            <w:vAlign w:val="center"/>
          </w:tcPr>
          <w:p w:rsidR="00862841" w:rsidRPr="00B21355" w:rsidRDefault="00711A9D" w:rsidP="00711A9D">
            <w:pPr>
              <w:rPr>
                <w:sz w:val="20"/>
                <w:szCs w:val="20"/>
              </w:rPr>
            </w:pPr>
            <w:r w:rsidRPr="00B21355">
              <w:rPr>
                <w:sz w:val="20"/>
                <w:szCs w:val="20"/>
              </w:rPr>
              <w:t>Ocaklı Mahallesinde yer alan 1248, 1249, 1049, 1050, 1051, 1052, 1061, 1062, 1063, 1065, 1066, 1067, 1068, 1069, 1070, 1077, 1078, 1079 ve 1080 nolu parsellerin arasında yer alan yolun İmar Planına eklenmesine yönelik hazırlanan 1/1000 ölçekli uygulama İmar Planı değişikliği teklifi Belediye Meclisince komisyona sevk edilmiş olup, hazırlanan 16 Nolu İmar Komisyon raporu mevcudun oy birliğiyle kabul edilmiştir.</w:t>
            </w:r>
          </w:p>
        </w:tc>
      </w:tr>
      <w:tr w:rsidR="00862841" w:rsidRPr="00B21355" w:rsidTr="00711A9D">
        <w:trPr>
          <w:trHeight w:val="558"/>
          <w:jc w:val="center"/>
        </w:trPr>
        <w:tc>
          <w:tcPr>
            <w:tcW w:w="573" w:type="dxa"/>
            <w:vAlign w:val="center"/>
          </w:tcPr>
          <w:p w:rsidR="00862841" w:rsidRPr="00B21355" w:rsidRDefault="00711A9D" w:rsidP="009820FB">
            <w:pPr>
              <w:ind w:firstLine="0"/>
              <w:jc w:val="left"/>
              <w:rPr>
                <w:sz w:val="20"/>
                <w:szCs w:val="20"/>
              </w:rPr>
            </w:pPr>
            <w:r w:rsidRPr="00B21355">
              <w:rPr>
                <w:sz w:val="20"/>
                <w:szCs w:val="20"/>
              </w:rPr>
              <w:t>126</w:t>
            </w:r>
          </w:p>
        </w:tc>
        <w:tc>
          <w:tcPr>
            <w:tcW w:w="1156" w:type="dxa"/>
            <w:vAlign w:val="center"/>
          </w:tcPr>
          <w:p w:rsidR="00862841" w:rsidRPr="00B21355" w:rsidRDefault="00700F09" w:rsidP="00711A9D">
            <w:pPr>
              <w:ind w:firstLine="0"/>
              <w:jc w:val="left"/>
              <w:rPr>
                <w:sz w:val="20"/>
                <w:szCs w:val="20"/>
              </w:rPr>
            </w:pPr>
            <w:r w:rsidRPr="00B21355">
              <w:rPr>
                <w:sz w:val="20"/>
                <w:szCs w:val="20"/>
              </w:rPr>
              <w:t>0</w:t>
            </w:r>
            <w:r w:rsidR="00711A9D" w:rsidRPr="00B21355">
              <w:rPr>
                <w:sz w:val="20"/>
                <w:szCs w:val="20"/>
              </w:rPr>
              <w:t>5</w:t>
            </w:r>
            <w:r w:rsidRPr="00B21355">
              <w:rPr>
                <w:sz w:val="20"/>
                <w:szCs w:val="20"/>
              </w:rPr>
              <w:t>.0</w:t>
            </w:r>
            <w:r w:rsidR="00711A9D" w:rsidRPr="00B21355">
              <w:rPr>
                <w:sz w:val="20"/>
                <w:szCs w:val="20"/>
              </w:rPr>
              <w:t>9</w:t>
            </w:r>
            <w:r w:rsidRPr="00B21355">
              <w:rPr>
                <w:sz w:val="20"/>
                <w:szCs w:val="20"/>
              </w:rPr>
              <w:t>.2025</w:t>
            </w:r>
          </w:p>
        </w:tc>
        <w:tc>
          <w:tcPr>
            <w:tcW w:w="9051" w:type="dxa"/>
            <w:vAlign w:val="center"/>
          </w:tcPr>
          <w:p w:rsidR="00862841" w:rsidRPr="00B21355" w:rsidRDefault="00711A9D" w:rsidP="00711A9D">
            <w:pPr>
              <w:rPr>
                <w:sz w:val="20"/>
                <w:szCs w:val="20"/>
              </w:rPr>
            </w:pPr>
            <w:r w:rsidRPr="00B21355">
              <w:rPr>
                <w:sz w:val="20"/>
                <w:szCs w:val="20"/>
              </w:rPr>
              <w:t>Belediyemiz hizmetlerinin daha etkin ve verimli bir şekilde yürütülmesi amacı ile ekli listedeki çizelgeye uygun olarak Boş Kadro İptal/İhdasının yapılabilmesi hususu Belediye Meclisince komisyona havale edilmiş olup, hazırlanan 40 Nolu Plan ve Bütçe Komisyon raporu mevcudun oy birliğiyle kabul edilmiştir.</w:t>
            </w:r>
          </w:p>
        </w:tc>
      </w:tr>
      <w:tr w:rsidR="00711A9D" w:rsidRPr="00B21355" w:rsidTr="00711A9D">
        <w:trPr>
          <w:trHeight w:val="699"/>
          <w:jc w:val="center"/>
        </w:trPr>
        <w:tc>
          <w:tcPr>
            <w:tcW w:w="573" w:type="dxa"/>
            <w:vAlign w:val="center"/>
          </w:tcPr>
          <w:p w:rsidR="00711A9D" w:rsidRPr="00B21355" w:rsidRDefault="00711A9D" w:rsidP="00711A9D">
            <w:pPr>
              <w:ind w:firstLine="0"/>
              <w:rPr>
                <w:sz w:val="20"/>
                <w:szCs w:val="20"/>
              </w:rPr>
            </w:pPr>
            <w:r w:rsidRPr="00B21355">
              <w:rPr>
                <w:sz w:val="20"/>
                <w:szCs w:val="20"/>
              </w:rPr>
              <w:t>127</w:t>
            </w:r>
          </w:p>
        </w:tc>
        <w:tc>
          <w:tcPr>
            <w:tcW w:w="1156" w:type="dxa"/>
            <w:vAlign w:val="center"/>
          </w:tcPr>
          <w:p w:rsidR="00711A9D" w:rsidRPr="00B21355" w:rsidRDefault="00711A9D" w:rsidP="00711A9D">
            <w:pPr>
              <w:ind w:firstLine="0"/>
              <w:jc w:val="left"/>
              <w:rPr>
                <w:sz w:val="20"/>
                <w:szCs w:val="20"/>
              </w:rPr>
            </w:pPr>
            <w:r w:rsidRPr="00B21355">
              <w:rPr>
                <w:sz w:val="20"/>
                <w:szCs w:val="20"/>
              </w:rPr>
              <w:t>05.09.2025</w:t>
            </w:r>
          </w:p>
        </w:tc>
        <w:tc>
          <w:tcPr>
            <w:tcW w:w="9051" w:type="dxa"/>
            <w:vAlign w:val="center"/>
          </w:tcPr>
          <w:p w:rsidR="00711A9D" w:rsidRPr="00B21355" w:rsidRDefault="00711A9D" w:rsidP="00711A9D">
            <w:pPr>
              <w:rPr>
                <w:sz w:val="20"/>
                <w:szCs w:val="20"/>
              </w:rPr>
            </w:pPr>
            <w:r w:rsidRPr="00B21355">
              <w:rPr>
                <w:sz w:val="20"/>
                <w:szCs w:val="20"/>
              </w:rPr>
              <w:t>Mali Hizmetler Müdürlüğünce 2025 yılı T cetveline 3 adet binek hizmet aracı alımının işlenmesi ve alınması halinde tutarının Fen İşleri Müdürlüğü bütçesine yedek ödenekten aktarma yapılarak karşılanması hususu Belediye Meclisince komisyona havale edilmiş olup, hazırlanan 41 Nolu Plan ve Bütçe Komisyon raporu mevcudun oy birliğiyle kabul edilmiştir.</w:t>
            </w:r>
          </w:p>
        </w:tc>
      </w:tr>
    </w:tbl>
    <w:tbl>
      <w:tblPr>
        <w:tblW w:w="9909" w:type="dxa"/>
        <w:jc w:val="center"/>
        <w:tblLook w:val="04A0" w:firstRow="1" w:lastRow="0" w:firstColumn="1" w:lastColumn="0" w:noHBand="0" w:noVBand="1"/>
      </w:tblPr>
      <w:tblGrid>
        <w:gridCol w:w="3210"/>
        <w:gridCol w:w="3235"/>
        <w:gridCol w:w="3464"/>
      </w:tblGrid>
      <w:tr w:rsidR="00763C51" w:rsidRPr="00B21355" w:rsidTr="00364766">
        <w:trPr>
          <w:trHeight w:val="163"/>
          <w:jc w:val="center"/>
        </w:trPr>
        <w:tc>
          <w:tcPr>
            <w:tcW w:w="3210" w:type="dxa"/>
            <w:vAlign w:val="center"/>
          </w:tcPr>
          <w:p w:rsidR="00AF422F" w:rsidRPr="00B21355" w:rsidRDefault="00340692" w:rsidP="00535B7E">
            <w:pPr>
              <w:widowControl w:val="0"/>
              <w:autoSpaceDE w:val="0"/>
              <w:autoSpaceDN w:val="0"/>
              <w:adjustRightInd w:val="0"/>
              <w:jc w:val="center"/>
              <w:rPr>
                <w:sz w:val="20"/>
                <w:szCs w:val="20"/>
              </w:rPr>
            </w:pPr>
            <w:r w:rsidRPr="00B21355">
              <w:rPr>
                <w:sz w:val="20"/>
                <w:szCs w:val="20"/>
              </w:rPr>
              <w:t>Dr. Bahadır AMAÇ</w:t>
            </w:r>
          </w:p>
        </w:tc>
        <w:tc>
          <w:tcPr>
            <w:tcW w:w="3235" w:type="dxa"/>
            <w:vAlign w:val="center"/>
          </w:tcPr>
          <w:p w:rsidR="00AF422F" w:rsidRPr="00B21355" w:rsidRDefault="006423A2" w:rsidP="00B21355">
            <w:pPr>
              <w:widowControl w:val="0"/>
              <w:autoSpaceDE w:val="0"/>
              <w:autoSpaceDN w:val="0"/>
              <w:adjustRightInd w:val="0"/>
              <w:rPr>
                <w:sz w:val="20"/>
                <w:szCs w:val="20"/>
              </w:rPr>
            </w:pPr>
            <w:r w:rsidRPr="00B21355">
              <w:rPr>
                <w:sz w:val="20"/>
                <w:szCs w:val="20"/>
              </w:rPr>
              <w:t>Gülsüm Nida BÖLÜKBAŞI SOYLU</w:t>
            </w:r>
          </w:p>
        </w:tc>
        <w:tc>
          <w:tcPr>
            <w:tcW w:w="3464" w:type="dxa"/>
            <w:vAlign w:val="center"/>
          </w:tcPr>
          <w:p w:rsidR="00AF422F" w:rsidRPr="00B21355" w:rsidRDefault="00340692" w:rsidP="0036396D">
            <w:pPr>
              <w:widowControl w:val="0"/>
              <w:autoSpaceDE w:val="0"/>
              <w:autoSpaceDN w:val="0"/>
              <w:adjustRightInd w:val="0"/>
              <w:jc w:val="center"/>
              <w:rPr>
                <w:sz w:val="20"/>
                <w:szCs w:val="20"/>
              </w:rPr>
            </w:pPr>
            <w:r w:rsidRPr="00B21355">
              <w:rPr>
                <w:sz w:val="20"/>
                <w:szCs w:val="20"/>
              </w:rPr>
              <w:t>Said TEMEL</w:t>
            </w:r>
          </w:p>
        </w:tc>
      </w:tr>
      <w:tr w:rsidR="00AF422F" w:rsidRPr="00B21355" w:rsidTr="00364766">
        <w:trPr>
          <w:trHeight w:val="174"/>
          <w:jc w:val="center"/>
        </w:trPr>
        <w:tc>
          <w:tcPr>
            <w:tcW w:w="3210" w:type="dxa"/>
            <w:vAlign w:val="center"/>
          </w:tcPr>
          <w:p w:rsidR="00AF422F" w:rsidRPr="00B21355" w:rsidRDefault="00AF422F" w:rsidP="00535B7E">
            <w:pPr>
              <w:widowControl w:val="0"/>
              <w:autoSpaceDE w:val="0"/>
              <w:autoSpaceDN w:val="0"/>
              <w:adjustRightInd w:val="0"/>
              <w:jc w:val="center"/>
              <w:rPr>
                <w:sz w:val="20"/>
                <w:szCs w:val="20"/>
              </w:rPr>
            </w:pPr>
            <w:r w:rsidRPr="00B21355">
              <w:rPr>
                <w:sz w:val="20"/>
                <w:szCs w:val="20"/>
              </w:rPr>
              <w:t>Belediye Başkanı</w:t>
            </w:r>
          </w:p>
        </w:tc>
        <w:tc>
          <w:tcPr>
            <w:tcW w:w="3235" w:type="dxa"/>
            <w:vAlign w:val="center"/>
          </w:tcPr>
          <w:p w:rsidR="00AF422F" w:rsidRPr="00B21355" w:rsidRDefault="00637764" w:rsidP="00535B7E">
            <w:pPr>
              <w:widowControl w:val="0"/>
              <w:autoSpaceDE w:val="0"/>
              <w:autoSpaceDN w:val="0"/>
              <w:adjustRightInd w:val="0"/>
              <w:jc w:val="center"/>
              <w:rPr>
                <w:sz w:val="20"/>
                <w:szCs w:val="20"/>
              </w:rPr>
            </w:pPr>
            <w:r w:rsidRPr="00B21355">
              <w:rPr>
                <w:sz w:val="20"/>
                <w:szCs w:val="20"/>
              </w:rPr>
              <w:t>Kâtip</w:t>
            </w:r>
            <w:r w:rsidR="00AF422F" w:rsidRPr="00B21355">
              <w:rPr>
                <w:sz w:val="20"/>
                <w:szCs w:val="20"/>
              </w:rPr>
              <w:t xml:space="preserve"> Üye</w:t>
            </w:r>
          </w:p>
        </w:tc>
        <w:tc>
          <w:tcPr>
            <w:tcW w:w="3464" w:type="dxa"/>
            <w:vAlign w:val="center"/>
          </w:tcPr>
          <w:p w:rsidR="00AF422F" w:rsidRPr="00B21355" w:rsidRDefault="00637764" w:rsidP="0036396D">
            <w:pPr>
              <w:widowControl w:val="0"/>
              <w:autoSpaceDE w:val="0"/>
              <w:autoSpaceDN w:val="0"/>
              <w:adjustRightInd w:val="0"/>
              <w:jc w:val="center"/>
              <w:rPr>
                <w:sz w:val="20"/>
                <w:szCs w:val="20"/>
              </w:rPr>
            </w:pPr>
            <w:r w:rsidRPr="00B21355">
              <w:rPr>
                <w:sz w:val="20"/>
                <w:szCs w:val="20"/>
              </w:rPr>
              <w:t>Kâtip</w:t>
            </w:r>
            <w:r w:rsidR="00AF422F" w:rsidRPr="00B21355">
              <w:rPr>
                <w:sz w:val="20"/>
                <w:szCs w:val="20"/>
              </w:rPr>
              <w:t xml:space="preserve"> Üye</w:t>
            </w:r>
          </w:p>
        </w:tc>
      </w:tr>
    </w:tbl>
    <w:p w:rsidR="00AF422F" w:rsidRPr="00B21355" w:rsidRDefault="00AF422F" w:rsidP="00D9284A">
      <w:pPr>
        <w:pStyle w:val="AralkYok"/>
        <w:rPr>
          <w:sz w:val="20"/>
          <w:szCs w:val="20"/>
        </w:rPr>
      </w:pPr>
    </w:p>
    <w:sectPr w:rsidR="00AF422F" w:rsidRPr="00B21355" w:rsidSect="0036396D">
      <w:pgSz w:w="11906" w:h="16838"/>
      <w:pgMar w:top="284" w:right="567" w:bottom="284" w:left="56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F6C" w:rsidRDefault="00E03F6C" w:rsidP="003930C8">
      <w:r>
        <w:separator/>
      </w:r>
    </w:p>
  </w:endnote>
  <w:endnote w:type="continuationSeparator" w:id="0">
    <w:p w:rsidR="00E03F6C" w:rsidRDefault="00E03F6C" w:rsidP="00393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F6C" w:rsidRDefault="00E03F6C" w:rsidP="003930C8">
      <w:r>
        <w:separator/>
      </w:r>
    </w:p>
  </w:footnote>
  <w:footnote w:type="continuationSeparator" w:id="0">
    <w:p w:rsidR="00E03F6C" w:rsidRDefault="00E03F6C" w:rsidP="00393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1E7E1D"/>
    <w:multiLevelType w:val="hybridMultilevel"/>
    <w:tmpl w:val="707A57A0"/>
    <w:lvl w:ilvl="0" w:tplc="E6F28846">
      <w:start w:val="1"/>
      <w:numFmt w:val="decimal"/>
      <w:lvlText w:val="%1-"/>
      <w:lvlJc w:val="left"/>
      <w:pPr>
        <w:ind w:left="720" w:hanging="360"/>
      </w:pPr>
      <w:rPr>
        <w:rFonts w:ascii="Times New Roman" w:hAnsi="Times New Roman" w:cs="Times New Roman" w:hint="default"/>
        <w:sz w:val="24"/>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88A"/>
    <w:rsid w:val="00000113"/>
    <w:rsid w:val="00000A20"/>
    <w:rsid w:val="00000F0E"/>
    <w:rsid w:val="000010FE"/>
    <w:rsid w:val="00001EB3"/>
    <w:rsid w:val="0000614C"/>
    <w:rsid w:val="000064B4"/>
    <w:rsid w:val="00006A43"/>
    <w:rsid w:val="00006D4A"/>
    <w:rsid w:val="0000746A"/>
    <w:rsid w:val="00007BF5"/>
    <w:rsid w:val="00012EEF"/>
    <w:rsid w:val="00017178"/>
    <w:rsid w:val="00023D8D"/>
    <w:rsid w:val="000250EE"/>
    <w:rsid w:val="000253BA"/>
    <w:rsid w:val="0003129A"/>
    <w:rsid w:val="00031C5E"/>
    <w:rsid w:val="00033C44"/>
    <w:rsid w:val="0003404C"/>
    <w:rsid w:val="00040219"/>
    <w:rsid w:val="00040823"/>
    <w:rsid w:val="00042149"/>
    <w:rsid w:val="00043177"/>
    <w:rsid w:val="00044175"/>
    <w:rsid w:val="00044B33"/>
    <w:rsid w:val="00047C8B"/>
    <w:rsid w:val="0005062D"/>
    <w:rsid w:val="00050DCC"/>
    <w:rsid w:val="00056978"/>
    <w:rsid w:val="00057056"/>
    <w:rsid w:val="00060138"/>
    <w:rsid w:val="00062394"/>
    <w:rsid w:val="0006284D"/>
    <w:rsid w:val="00065247"/>
    <w:rsid w:val="00067A23"/>
    <w:rsid w:val="00067A62"/>
    <w:rsid w:val="00070304"/>
    <w:rsid w:val="000708B1"/>
    <w:rsid w:val="00075FC0"/>
    <w:rsid w:val="00076583"/>
    <w:rsid w:val="0007689E"/>
    <w:rsid w:val="00081683"/>
    <w:rsid w:val="00081D0E"/>
    <w:rsid w:val="000827B8"/>
    <w:rsid w:val="00084480"/>
    <w:rsid w:val="00086DBC"/>
    <w:rsid w:val="00087363"/>
    <w:rsid w:val="00090A34"/>
    <w:rsid w:val="0009550B"/>
    <w:rsid w:val="00096E76"/>
    <w:rsid w:val="000A03EA"/>
    <w:rsid w:val="000A1414"/>
    <w:rsid w:val="000A1F0E"/>
    <w:rsid w:val="000A226C"/>
    <w:rsid w:val="000A2AAB"/>
    <w:rsid w:val="000A5AA7"/>
    <w:rsid w:val="000A6ABF"/>
    <w:rsid w:val="000A75C2"/>
    <w:rsid w:val="000B1884"/>
    <w:rsid w:val="000B22E8"/>
    <w:rsid w:val="000B29AC"/>
    <w:rsid w:val="000B37B0"/>
    <w:rsid w:val="000B66EA"/>
    <w:rsid w:val="000C064E"/>
    <w:rsid w:val="000C0C09"/>
    <w:rsid w:val="000C1DB5"/>
    <w:rsid w:val="000C2B9F"/>
    <w:rsid w:val="000C3C06"/>
    <w:rsid w:val="000C433E"/>
    <w:rsid w:val="000C5AD8"/>
    <w:rsid w:val="000C5B6E"/>
    <w:rsid w:val="000C5CB0"/>
    <w:rsid w:val="000C66E1"/>
    <w:rsid w:val="000C7C03"/>
    <w:rsid w:val="000D04D1"/>
    <w:rsid w:val="000D36F0"/>
    <w:rsid w:val="000D4ABE"/>
    <w:rsid w:val="000D51EA"/>
    <w:rsid w:val="000D592B"/>
    <w:rsid w:val="000D62B7"/>
    <w:rsid w:val="000D680D"/>
    <w:rsid w:val="000D722F"/>
    <w:rsid w:val="000E14DF"/>
    <w:rsid w:val="000E4554"/>
    <w:rsid w:val="000E5FBD"/>
    <w:rsid w:val="000F14AA"/>
    <w:rsid w:val="000F2623"/>
    <w:rsid w:val="000F4636"/>
    <w:rsid w:val="000F62D6"/>
    <w:rsid w:val="000F68BB"/>
    <w:rsid w:val="000F72A7"/>
    <w:rsid w:val="00101C0E"/>
    <w:rsid w:val="001026A9"/>
    <w:rsid w:val="00104265"/>
    <w:rsid w:val="00104EF1"/>
    <w:rsid w:val="00104FE3"/>
    <w:rsid w:val="00105A8A"/>
    <w:rsid w:val="0010626F"/>
    <w:rsid w:val="0011082F"/>
    <w:rsid w:val="00116526"/>
    <w:rsid w:val="00117B07"/>
    <w:rsid w:val="001205B3"/>
    <w:rsid w:val="00123104"/>
    <w:rsid w:val="001250F0"/>
    <w:rsid w:val="001251D5"/>
    <w:rsid w:val="00125574"/>
    <w:rsid w:val="00130320"/>
    <w:rsid w:val="00131EB9"/>
    <w:rsid w:val="0013208D"/>
    <w:rsid w:val="00132B5B"/>
    <w:rsid w:val="0013389F"/>
    <w:rsid w:val="001342B2"/>
    <w:rsid w:val="00134680"/>
    <w:rsid w:val="00134DF0"/>
    <w:rsid w:val="00134DF5"/>
    <w:rsid w:val="00135EAB"/>
    <w:rsid w:val="0013600A"/>
    <w:rsid w:val="00140016"/>
    <w:rsid w:val="00141223"/>
    <w:rsid w:val="00143655"/>
    <w:rsid w:val="00146594"/>
    <w:rsid w:val="001474AC"/>
    <w:rsid w:val="0015044B"/>
    <w:rsid w:val="001507D6"/>
    <w:rsid w:val="0015094C"/>
    <w:rsid w:val="00153DAC"/>
    <w:rsid w:val="00156E64"/>
    <w:rsid w:val="00157012"/>
    <w:rsid w:val="0016095E"/>
    <w:rsid w:val="00163A61"/>
    <w:rsid w:val="00167AEB"/>
    <w:rsid w:val="00170AC1"/>
    <w:rsid w:val="0017105C"/>
    <w:rsid w:val="00171805"/>
    <w:rsid w:val="00172C29"/>
    <w:rsid w:val="00174358"/>
    <w:rsid w:val="00180E83"/>
    <w:rsid w:val="001826F9"/>
    <w:rsid w:val="00182E97"/>
    <w:rsid w:val="00183DA0"/>
    <w:rsid w:val="00185E3A"/>
    <w:rsid w:val="00187862"/>
    <w:rsid w:val="001901C8"/>
    <w:rsid w:val="001930CD"/>
    <w:rsid w:val="00193374"/>
    <w:rsid w:val="001934EB"/>
    <w:rsid w:val="00195C49"/>
    <w:rsid w:val="00195F1E"/>
    <w:rsid w:val="00197206"/>
    <w:rsid w:val="001A0C87"/>
    <w:rsid w:val="001A188D"/>
    <w:rsid w:val="001A3C88"/>
    <w:rsid w:val="001A3E40"/>
    <w:rsid w:val="001A54D4"/>
    <w:rsid w:val="001A7232"/>
    <w:rsid w:val="001A74D5"/>
    <w:rsid w:val="001B16DD"/>
    <w:rsid w:val="001B4173"/>
    <w:rsid w:val="001B7276"/>
    <w:rsid w:val="001B749E"/>
    <w:rsid w:val="001C0A9B"/>
    <w:rsid w:val="001C53C5"/>
    <w:rsid w:val="001C64DA"/>
    <w:rsid w:val="001C785C"/>
    <w:rsid w:val="001D08DF"/>
    <w:rsid w:val="001D45FC"/>
    <w:rsid w:val="001D4E44"/>
    <w:rsid w:val="001D7ACE"/>
    <w:rsid w:val="001E1331"/>
    <w:rsid w:val="001E2682"/>
    <w:rsid w:val="001E2E50"/>
    <w:rsid w:val="001E40D0"/>
    <w:rsid w:val="001E6041"/>
    <w:rsid w:val="001E6711"/>
    <w:rsid w:val="001E7D35"/>
    <w:rsid w:val="001F04F9"/>
    <w:rsid w:val="001F11B7"/>
    <w:rsid w:val="001F2B37"/>
    <w:rsid w:val="001F4378"/>
    <w:rsid w:val="001F654F"/>
    <w:rsid w:val="001F7032"/>
    <w:rsid w:val="00200C9E"/>
    <w:rsid w:val="00201F32"/>
    <w:rsid w:val="002031E1"/>
    <w:rsid w:val="00207835"/>
    <w:rsid w:val="0021092B"/>
    <w:rsid w:val="00214273"/>
    <w:rsid w:val="00214A06"/>
    <w:rsid w:val="00214C15"/>
    <w:rsid w:val="00215B95"/>
    <w:rsid w:val="002171C5"/>
    <w:rsid w:val="0021734C"/>
    <w:rsid w:val="002233EC"/>
    <w:rsid w:val="002244A7"/>
    <w:rsid w:val="00224BE6"/>
    <w:rsid w:val="00225DE7"/>
    <w:rsid w:val="00227E0A"/>
    <w:rsid w:val="00231652"/>
    <w:rsid w:val="00233EE0"/>
    <w:rsid w:val="00234D35"/>
    <w:rsid w:val="00237E11"/>
    <w:rsid w:val="002414D8"/>
    <w:rsid w:val="002445E7"/>
    <w:rsid w:val="002451D7"/>
    <w:rsid w:val="00246C78"/>
    <w:rsid w:val="0025188E"/>
    <w:rsid w:val="00251BAD"/>
    <w:rsid w:val="00253565"/>
    <w:rsid w:val="002537CE"/>
    <w:rsid w:val="0025590D"/>
    <w:rsid w:val="00256937"/>
    <w:rsid w:val="00262359"/>
    <w:rsid w:val="00263351"/>
    <w:rsid w:val="0026346B"/>
    <w:rsid w:val="0026372B"/>
    <w:rsid w:val="0026555F"/>
    <w:rsid w:val="00266C2B"/>
    <w:rsid w:val="0026793B"/>
    <w:rsid w:val="00270846"/>
    <w:rsid w:val="0027533D"/>
    <w:rsid w:val="00275527"/>
    <w:rsid w:val="00280ED7"/>
    <w:rsid w:val="002813DB"/>
    <w:rsid w:val="0028143C"/>
    <w:rsid w:val="002814C7"/>
    <w:rsid w:val="00281D4C"/>
    <w:rsid w:val="00281D5E"/>
    <w:rsid w:val="00282401"/>
    <w:rsid w:val="00283B09"/>
    <w:rsid w:val="00284621"/>
    <w:rsid w:val="00284763"/>
    <w:rsid w:val="002853B7"/>
    <w:rsid w:val="00286F4A"/>
    <w:rsid w:val="002917D6"/>
    <w:rsid w:val="00292B70"/>
    <w:rsid w:val="00293C77"/>
    <w:rsid w:val="00296215"/>
    <w:rsid w:val="00297FE7"/>
    <w:rsid w:val="002A1149"/>
    <w:rsid w:val="002A1393"/>
    <w:rsid w:val="002A3D50"/>
    <w:rsid w:val="002A4B9D"/>
    <w:rsid w:val="002A7CEC"/>
    <w:rsid w:val="002B19EB"/>
    <w:rsid w:val="002B3591"/>
    <w:rsid w:val="002B5C5C"/>
    <w:rsid w:val="002B5ECD"/>
    <w:rsid w:val="002C23FA"/>
    <w:rsid w:val="002C43D7"/>
    <w:rsid w:val="002C48C5"/>
    <w:rsid w:val="002C6FFA"/>
    <w:rsid w:val="002D024C"/>
    <w:rsid w:val="002D113F"/>
    <w:rsid w:val="002D17DC"/>
    <w:rsid w:val="002D2F6C"/>
    <w:rsid w:val="002D3CD6"/>
    <w:rsid w:val="002D548C"/>
    <w:rsid w:val="002D758D"/>
    <w:rsid w:val="002D7D60"/>
    <w:rsid w:val="002E5AF0"/>
    <w:rsid w:val="002F0CE1"/>
    <w:rsid w:val="002F310C"/>
    <w:rsid w:val="002F3B84"/>
    <w:rsid w:val="002F405A"/>
    <w:rsid w:val="0030082F"/>
    <w:rsid w:val="00301E1B"/>
    <w:rsid w:val="0030390C"/>
    <w:rsid w:val="0030568A"/>
    <w:rsid w:val="003058D9"/>
    <w:rsid w:val="00306FE9"/>
    <w:rsid w:val="003114BD"/>
    <w:rsid w:val="00311E1A"/>
    <w:rsid w:val="00313DA7"/>
    <w:rsid w:val="00314E32"/>
    <w:rsid w:val="003155E1"/>
    <w:rsid w:val="00317F18"/>
    <w:rsid w:val="003214A8"/>
    <w:rsid w:val="00321B17"/>
    <w:rsid w:val="00321E27"/>
    <w:rsid w:val="00323B81"/>
    <w:rsid w:val="00324D2F"/>
    <w:rsid w:val="003258E0"/>
    <w:rsid w:val="00325C2E"/>
    <w:rsid w:val="00330977"/>
    <w:rsid w:val="00333EC3"/>
    <w:rsid w:val="0033418B"/>
    <w:rsid w:val="00334EEB"/>
    <w:rsid w:val="00336ADE"/>
    <w:rsid w:val="00337889"/>
    <w:rsid w:val="00340160"/>
    <w:rsid w:val="00340692"/>
    <w:rsid w:val="00343C43"/>
    <w:rsid w:val="00344F50"/>
    <w:rsid w:val="003504B2"/>
    <w:rsid w:val="00350E18"/>
    <w:rsid w:val="00351956"/>
    <w:rsid w:val="0036396D"/>
    <w:rsid w:val="0036452F"/>
    <w:rsid w:val="00364766"/>
    <w:rsid w:val="00364A59"/>
    <w:rsid w:val="00370709"/>
    <w:rsid w:val="00373E51"/>
    <w:rsid w:val="00374CD5"/>
    <w:rsid w:val="00383BFD"/>
    <w:rsid w:val="00391280"/>
    <w:rsid w:val="003927BD"/>
    <w:rsid w:val="003930C8"/>
    <w:rsid w:val="00395BDB"/>
    <w:rsid w:val="00396438"/>
    <w:rsid w:val="003A10CD"/>
    <w:rsid w:val="003A16DD"/>
    <w:rsid w:val="003B306C"/>
    <w:rsid w:val="003B373D"/>
    <w:rsid w:val="003B5F10"/>
    <w:rsid w:val="003B6FD4"/>
    <w:rsid w:val="003B791A"/>
    <w:rsid w:val="003B7A70"/>
    <w:rsid w:val="003C05C0"/>
    <w:rsid w:val="003C510F"/>
    <w:rsid w:val="003C526E"/>
    <w:rsid w:val="003D06CE"/>
    <w:rsid w:val="003D095E"/>
    <w:rsid w:val="003D1C1D"/>
    <w:rsid w:val="003D2462"/>
    <w:rsid w:val="003D25F2"/>
    <w:rsid w:val="003E226B"/>
    <w:rsid w:val="003E3521"/>
    <w:rsid w:val="003E4694"/>
    <w:rsid w:val="003E5738"/>
    <w:rsid w:val="003F2318"/>
    <w:rsid w:val="003F300A"/>
    <w:rsid w:val="003F7894"/>
    <w:rsid w:val="004004E0"/>
    <w:rsid w:val="00400CE1"/>
    <w:rsid w:val="00402D54"/>
    <w:rsid w:val="0040530E"/>
    <w:rsid w:val="004101A4"/>
    <w:rsid w:val="00413C5D"/>
    <w:rsid w:val="004207F5"/>
    <w:rsid w:val="00425871"/>
    <w:rsid w:val="0042689C"/>
    <w:rsid w:val="00426A41"/>
    <w:rsid w:val="00431E97"/>
    <w:rsid w:val="00435A84"/>
    <w:rsid w:val="00435D82"/>
    <w:rsid w:val="0044258F"/>
    <w:rsid w:val="00445A66"/>
    <w:rsid w:val="00446B85"/>
    <w:rsid w:val="004518AB"/>
    <w:rsid w:val="00454D6E"/>
    <w:rsid w:val="00462229"/>
    <w:rsid w:val="00464382"/>
    <w:rsid w:val="00464EAA"/>
    <w:rsid w:val="004654E8"/>
    <w:rsid w:val="00466345"/>
    <w:rsid w:val="0046765A"/>
    <w:rsid w:val="0046798C"/>
    <w:rsid w:val="00472A5D"/>
    <w:rsid w:val="004734EE"/>
    <w:rsid w:val="004735A4"/>
    <w:rsid w:val="004747C8"/>
    <w:rsid w:val="00476FC8"/>
    <w:rsid w:val="004779A3"/>
    <w:rsid w:val="00480785"/>
    <w:rsid w:val="00480C7A"/>
    <w:rsid w:val="00485364"/>
    <w:rsid w:val="00486F3C"/>
    <w:rsid w:val="00492B7F"/>
    <w:rsid w:val="00493E76"/>
    <w:rsid w:val="00495C23"/>
    <w:rsid w:val="00496AB6"/>
    <w:rsid w:val="004977C6"/>
    <w:rsid w:val="004A03CF"/>
    <w:rsid w:val="004A437A"/>
    <w:rsid w:val="004A5E59"/>
    <w:rsid w:val="004A6520"/>
    <w:rsid w:val="004A7696"/>
    <w:rsid w:val="004B012D"/>
    <w:rsid w:val="004B10F8"/>
    <w:rsid w:val="004B230D"/>
    <w:rsid w:val="004B2329"/>
    <w:rsid w:val="004B32C9"/>
    <w:rsid w:val="004B3874"/>
    <w:rsid w:val="004B400A"/>
    <w:rsid w:val="004B430C"/>
    <w:rsid w:val="004B5879"/>
    <w:rsid w:val="004C0E3F"/>
    <w:rsid w:val="004C0FC5"/>
    <w:rsid w:val="004C1411"/>
    <w:rsid w:val="004C457E"/>
    <w:rsid w:val="004C6737"/>
    <w:rsid w:val="004C6EE8"/>
    <w:rsid w:val="004D0694"/>
    <w:rsid w:val="004D30E9"/>
    <w:rsid w:val="004D7E42"/>
    <w:rsid w:val="004E054D"/>
    <w:rsid w:val="004E0687"/>
    <w:rsid w:val="004E3866"/>
    <w:rsid w:val="004E3F72"/>
    <w:rsid w:val="004E658B"/>
    <w:rsid w:val="004E6A2E"/>
    <w:rsid w:val="004E7A4E"/>
    <w:rsid w:val="004F6B19"/>
    <w:rsid w:val="004F7C7C"/>
    <w:rsid w:val="00500D0D"/>
    <w:rsid w:val="00501B2D"/>
    <w:rsid w:val="00502427"/>
    <w:rsid w:val="0050291D"/>
    <w:rsid w:val="00502F0C"/>
    <w:rsid w:val="005036D5"/>
    <w:rsid w:val="005047E4"/>
    <w:rsid w:val="00506261"/>
    <w:rsid w:val="00506DA4"/>
    <w:rsid w:val="00511282"/>
    <w:rsid w:val="00513BAE"/>
    <w:rsid w:val="00514875"/>
    <w:rsid w:val="00514906"/>
    <w:rsid w:val="00517F91"/>
    <w:rsid w:val="00520FFB"/>
    <w:rsid w:val="00524822"/>
    <w:rsid w:val="00524B26"/>
    <w:rsid w:val="0052650B"/>
    <w:rsid w:val="00526D1F"/>
    <w:rsid w:val="00527127"/>
    <w:rsid w:val="00527D4B"/>
    <w:rsid w:val="00530C2F"/>
    <w:rsid w:val="005311DF"/>
    <w:rsid w:val="00531C81"/>
    <w:rsid w:val="0053236B"/>
    <w:rsid w:val="005329EA"/>
    <w:rsid w:val="00535B7E"/>
    <w:rsid w:val="0053780F"/>
    <w:rsid w:val="00541CD4"/>
    <w:rsid w:val="00545767"/>
    <w:rsid w:val="005461A0"/>
    <w:rsid w:val="0054756A"/>
    <w:rsid w:val="00550CF8"/>
    <w:rsid w:val="005548B3"/>
    <w:rsid w:val="00556E34"/>
    <w:rsid w:val="00561C38"/>
    <w:rsid w:val="0056279F"/>
    <w:rsid w:val="00562DCF"/>
    <w:rsid w:val="0056565E"/>
    <w:rsid w:val="005736CF"/>
    <w:rsid w:val="005745CE"/>
    <w:rsid w:val="005751DA"/>
    <w:rsid w:val="00577291"/>
    <w:rsid w:val="00580528"/>
    <w:rsid w:val="00582B0F"/>
    <w:rsid w:val="00583D4F"/>
    <w:rsid w:val="005870DB"/>
    <w:rsid w:val="00593C9D"/>
    <w:rsid w:val="0059408C"/>
    <w:rsid w:val="00597643"/>
    <w:rsid w:val="005A305A"/>
    <w:rsid w:val="005A39B0"/>
    <w:rsid w:val="005A5370"/>
    <w:rsid w:val="005A5619"/>
    <w:rsid w:val="005B260F"/>
    <w:rsid w:val="005B5DC8"/>
    <w:rsid w:val="005B6600"/>
    <w:rsid w:val="005C02BD"/>
    <w:rsid w:val="005C1338"/>
    <w:rsid w:val="005C6AE8"/>
    <w:rsid w:val="005C79BA"/>
    <w:rsid w:val="005D15EA"/>
    <w:rsid w:val="005D79D4"/>
    <w:rsid w:val="005E2715"/>
    <w:rsid w:val="005E3F0E"/>
    <w:rsid w:val="005E4712"/>
    <w:rsid w:val="005E67A4"/>
    <w:rsid w:val="005E67AB"/>
    <w:rsid w:val="005E741D"/>
    <w:rsid w:val="005F2219"/>
    <w:rsid w:val="005F46CA"/>
    <w:rsid w:val="00603DEE"/>
    <w:rsid w:val="00607CC5"/>
    <w:rsid w:val="0061041C"/>
    <w:rsid w:val="00610B13"/>
    <w:rsid w:val="00612000"/>
    <w:rsid w:val="00613FD8"/>
    <w:rsid w:val="0061573F"/>
    <w:rsid w:val="006161CA"/>
    <w:rsid w:val="00616F16"/>
    <w:rsid w:val="0062215A"/>
    <w:rsid w:val="0062291D"/>
    <w:rsid w:val="00622FBD"/>
    <w:rsid w:val="006236D8"/>
    <w:rsid w:val="006247C6"/>
    <w:rsid w:val="00632045"/>
    <w:rsid w:val="00633040"/>
    <w:rsid w:val="00633CB4"/>
    <w:rsid w:val="00633F45"/>
    <w:rsid w:val="0063438C"/>
    <w:rsid w:val="006343DA"/>
    <w:rsid w:val="00634FD7"/>
    <w:rsid w:val="00637311"/>
    <w:rsid w:val="00637764"/>
    <w:rsid w:val="0064053E"/>
    <w:rsid w:val="006423A2"/>
    <w:rsid w:val="0064255A"/>
    <w:rsid w:val="006434F5"/>
    <w:rsid w:val="00643507"/>
    <w:rsid w:val="00643727"/>
    <w:rsid w:val="00645980"/>
    <w:rsid w:val="00647A84"/>
    <w:rsid w:val="00650B04"/>
    <w:rsid w:val="00653421"/>
    <w:rsid w:val="00665800"/>
    <w:rsid w:val="006668A2"/>
    <w:rsid w:val="00670C6D"/>
    <w:rsid w:val="00671001"/>
    <w:rsid w:val="00672CA7"/>
    <w:rsid w:val="00673487"/>
    <w:rsid w:val="006753DE"/>
    <w:rsid w:val="00675F8C"/>
    <w:rsid w:val="006806F0"/>
    <w:rsid w:val="00684AEC"/>
    <w:rsid w:val="006852C4"/>
    <w:rsid w:val="00694476"/>
    <w:rsid w:val="00694B24"/>
    <w:rsid w:val="006966C7"/>
    <w:rsid w:val="006A21D8"/>
    <w:rsid w:val="006A2E92"/>
    <w:rsid w:val="006A7969"/>
    <w:rsid w:val="006A7C37"/>
    <w:rsid w:val="006B2D3F"/>
    <w:rsid w:val="006B4584"/>
    <w:rsid w:val="006B46A8"/>
    <w:rsid w:val="006B63FD"/>
    <w:rsid w:val="006B7AEE"/>
    <w:rsid w:val="006C00B9"/>
    <w:rsid w:val="006C095C"/>
    <w:rsid w:val="006C0BAA"/>
    <w:rsid w:val="006C0E3C"/>
    <w:rsid w:val="006C50E1"/>
    <w:rsid w:val="006C610D"/>
    <w:rsid w:val="006C6752"/>
    <w:rsid w:val="006D0686"/>
    <w:rsid w:val="006D0806"/>
    <w:rsid w:val="006D2493"/>
    <w:rsid w:val="006D2AB4"/>
    <w:rsid w:val="006D5502"/>
    <w:rsid w:val="006D5C40"/>
    <w:rsid w:val="006D6D3C"/>
    <w:rsid w:val="006D7523"/>
    <w:rsid w:val="006E0089"/>
    <w:rsid w:val="006E5964"/>
    <w:rsid w:val="006E5BC6"/>
    <w:rsid w:val="006E6160"/>
    <w:rsid w:val="006F046F"/>
    <w:rsid w:val="006F2C07"/>
    <w:rsid w:val="006F6BF1"/>
    <w:rsid w:val="007000B5"/>
    <w:rsid w:val="00700732"/>
    <w:rsid w:val="00700BC2"/>
    <w:rsid w:val="00700F09"/>
    <w:rsid w:val="007015F5"/>
    <w:rsid w:val="00702A68"/>
    <w:rsid w:val="00703378"/>
    <w:rsid w:val="00704ADA"/>
    <w:rsid w:val="00706246"/>
    <w:rsid w:val="00710226"/>
    <w:rsid w:val="00711A9D"/>
    <w:rsid w:val="00713C37"/>
    <w:rsid w:val="0071607F"/>
    <w:rsid w:val="00716360"/>
    <w:rsid w:val="0071675B"/>
    <w:rsid w:val="00726226"/>
    <w:rsid w:val="00727F3A"/>
    <w:rsid w:val="00731178"/>
    <w:rsid w:val="007311E3"/>
    <w:rsid w:val="007317C0"/>
    <w:rsid w:val="007337B5"/>
    <w:rsid w:val="007351E8"/>
    <w:rsid w:val="00735CDA"/>
    <w:rsid w:val="007369AD"/>
    <w:rsid w:val="007373A0"/>
    <w:rsid w:val="0074002E"/>
    <w:rsid w:val="00741DA8"/>
    <w:rsid w:val="00743BCB"/>
    <w:rsid w:val="007446BE"/>
    <w:rsid w:val="00744F45"/>
    <w:rsid w:val="0074788A"/>
    <w:rsid w:val="00750728"/>
    <w:rsid w:val="00750D86"/>
    <w:rsid w:val="0075267F"/>
    <w:rsid w:val="0075299A"/>
    <w:rsid w:val="0075428A"/>
    <w:rsid w:val="00755E62"/>
    <w:rsid w:val="007606E7"/>
    <w:rsid w:val="00760BDC"/>
    <w:rsid w:val="00761E9F"/>
    <w:rsid w:val="007629B7"/>
    <w:rsid w:val="0076357B"/>
    <w:rsid w:val="00763C51"/>
    <w:rsid w:val="00766E80"/>
    <w:rsid w:val="0077059D"/>
    <w:rsid w:val="007711A0"/>
    <w:rsid w:val="00774A5C"/>
    <w:rsid w:val="00775A9A"/>
    <w:rsid w:val="00780773"/>
    <w:rsid w:val="00784D24"/>
    <w:rsid w:val="00786500"/>
    <w:rsid w:val="007915A8"/>
    <w:rsid w:val="00791781"/>
    <w:rsid w:val="007922E6"/>
    <w:rsid w:val="00792B23"/>
    <w:rsid w:val="00794337"/>
    <w:rsid w:val="00794B75"/>
    <w:rsid w:val="007958EE"/>
    <w:rsid w:val="0079714E"/>
    <w:rsid w:val="00797DF3"/>
    <w:rsid w:val="007A1152"/>
    <w:rsid w:val="007A423E"/>
    <w:rsid w:val="007A4CFE"/>
    <w:rsid w:val="007A7D85"/>
    <w:rsid w:val="007B40BB"/>
    <w:rsid w:val="007B6962"/>
    <w:rsid w:val="007B750D"/>
    <w:rsid w:val="007C1495"/>
    <w:rsid w:val="007C39C0"/>
    <w:rsid w:val="007C6132"/>
    <w:rsid w:val="007C7C2C"/>
    <w:rsid w:val="007C7E4B"/>
    <w:rsid w:val="007D28BD"/>
    <w:rsid w:val="007D30CD"/>
    <w:rsid w:val="007D3902"/>
    <w:rsid w:val="007D4AD7"/>
    <w:rsid w:val="007D7C6C"/>
    <w:rsid w:val="007E325F"/>
    <w:rsid w:val="007E35FC"/>
    <w:rsid w:val="007E3897"/>
    <w:rsid w:val="007E39E4"/>
    <w:rsid w:val="007E47F1"/>
    <w:rsid w:val="007E563A"/>
    <w:rsid w:val="007E7024"/>
    <w:rsid w:val="007E77E9"/>
    <w:rsid w:val="007E7CB5"/>
    <w:rsid w:val="007E7FC0"/>
    <w:rsid w:val="007F2590"/>
    <w:rsid w:val="00801C55"/>
    <w:rsid w:val="008031B0"/>
    <w:rsid w:val="00804F56"/>
    <w:rsid w:val="008064A1"/>
    <w:rsid w:val="00806767"/>
    <w:rsid w:val="008071BC"/>
    <w:rsid w:val="00807AE5"/>
    <w:rsid w:val="0081126E"/>
    <w:rsid w:val="00811F0D"/>
    <w:rsid w:val="00812FDB"/>
    <w:rsid w:val="0081658E"/>
    <w:rsid w:val="00816A54"/>
    <w:rsid w:val="00817774"/>
    <w:rsid w:val="00822D3D"/>
    <w:rsid w:val="00822DA5"/>
    <w:rsid w:val="00823A90"/>
    <w:rsid w:val="00824AC0"/>
    <w:rsid w:val="00825DA9"/>
    <w:rsid w:val="008261A1"/>
    <w:rsid w:val="00826C58"/>
    <w:rsid w:val="008271F4"/>
    <w:rsid w:val="008307FA"/>
    <w:rsid w:val="00831F44"/>
    <w:rsid w:val="008329DA"/>
    <w:rsid w:val="00837282"/>
    <w:rsid w:val="008401B7"/>
    <w:rsid w:val="0084207F"/>
    <w:rsid w:val="0084309E"/>
    <w:rsid w:val="00843D36"/>
    <w:rsid w:val="00844C0B"/>
    <w:rsid w:val="00844C91"/>
    <w:rsid w:val="00845709"/>
    <w:rsid w:val="00846057"/>
    <w:rsid w:val="00850AB8"/>
    <w:rsid w:val="00855CE6"/>
    <w:rsid w:val="00862841"/>
    <w:rsid w:val="008640D4"/>
    <w:rsid w:val="008646C2"/>
    <w:rsid w:val="00864D21"/>
    <w:rsid w:val="00865A88"/>
    <w:rsid w:val="0086737B"/>
    <w:rsid w:val="008675A0"/>
    <w:rsid w:val="0087305F"/>
    <w:rsid w:val="008759A6"/>
    <w:rsid w:val="008761C0"/>
    <w:rsid w:val="00877C46"/>
    <w:rsid w:val="00881761"/>
    <w:rsid w:val="00881C2C"/>
    <w:rsid w:val="00884938"/>
    <w:rsid w:val="008853C4"/>
    <w:rsid w:val="00885A34"/>
    <w:rsid w:val="00886A99"/>
    <w:rsid w:val="00892AAC"/>
    <w:rsid w:val="00895E68"/>
    <w:rsid w:val="00895FA4"/>
    <w:rsid w:val="008963AC"/>
    <w:rsid w:val="008A0965"/>
    <w:rsid w:val="008A5D8E"/>
    <w:rsid w:val="008A6784"/>
    <w:rsid w:val="008A7B4A"/>
    <w:rsid w:val="008B1170"/>
    <w:rsid w:val="008B674C"/>
    <w:rsid w:val="008B6BF8"/>
    <w:rsid w:val="008B7407"/>
    <w:rsid w:val="008B7941"/>
    <w:rsid w:val="008C0A95"/>
    <w:rsid w:val="008C0BCE"/>
    <w:rsid w:val="008C1531"/>
    <w:rsid w:val="008C1668"/>
    <w:rsid w:val="008C3B34"/>
    <w:rsid w:val="008C3BB6"/>
    <w:rsid w:val="008C4F3B"/>
    <w:rsid w:val="008C77DA"/>
    <w:rsid w:val="008D018B"/>
    <w:rsid w:val="008D0D35"/>
    <w:rsid w:val="008D13F0"/>
    <w:rsid w:val="008D1FC1"/>
    <w:rsid w:val="008D4D76"/>
    <w:rsid w:val="008D60E9"/>
    <w:rsid w:val="008E1014"/>
    <w:rsid w:val="008E2147"/>
    <w:rsid w:val="008E5EEB"/>
    <w:rsid w:val="008F06A3"/>
    <w:rsid w:val="008F299B"/>
    <w:rsid w:val="008F71F3"/>
    <w:rsid w:val="009009C2"/>
    <w:rsid w:val="009032F2"/>
    <w:rsid w:val="009055E3"/>
    <w:rsid w:val="00911558"/>
    <w:rsid w:val="00911B02"/>
    <w:rsid w:val="009126BD"/>
    <w:rsid w:val="00912FBE"/>
    <w:rsid w:val="009205BE"/>
    <w:rsid w:val="00925689"/>
    <w:rsid w:val="00925F2C"/>
    <w:rsid w:val="00927D4B"/>
    <w:rsid w:val="00927E9D"/>
    <w:rsid w:val="00930206"/>
    <w:rsid w:val="009307B5"/>
    <w:rsid w:val="00930E0D"/>
    <w:rsid w:val="0093153B"/>
    <w:rsid w:val="009361DA"/>
    <w:rsid w:val="00936D43"/>
    <w:rsid w:val="009405F9"/>
    <w:rsid w:val="009435C1"/>
    <w:rsid w:val="00947627"/>
    <w:rsid w:val="0095029A"/>
    <w:rsid w:val="009506B2"/>
    <w:rsid w:val="009520F2"/>
    <w:rsid w:val="00952583"/>
    <w:rsid w:val="00953E0C"/>
    <w:rsid w:val="0095463F"/>
    <w:rsid w:val="0095555B"/>
    <w:rsid w:val="009560BC"/>
    <w:rsid w:val="009576C3"/>
    <w:rsid w:val="00960520"/>
    <w:rsid w:val="0096093C"/>
    <w:rsid w:val="00960AAC"/>
    <w:rsid w:val="00962B30"/>
    <w:rsid w:val="009640AC"/>
    <w:rsid w:val="00964EF3"/>
    <w:rsid w:val="00965C84"/>
    <w:rsid w:val="00966C18"/>
    <w:rsid w:val="009705F3"/>
    <w:rsid w:val="00970715"/>
    <w:rsid w:val="00971926"/>
    <w:rsid w:val="00976B44"/>
    <w:rsid w:val="009809D5"/>
    <w:rsid w:val="00980AE5"/>
    <w:rsid w:val="00981007"/>
    <w:rsid w:val="009820FB"/>
    <w:rsid w:val="009826F7"/>
    <w:rsid w:val="0098381D"/>
    <w:rsid w:val="009946F7"/>
    <w:rsid w:val="009A06AA"/>
    <w:rsid w:val="009A0FA5"/>
    <w:rsid w:val="009A2C6D"/>
    <w:rsid w:val="009A412A"/>
    <w:rsid w:val="009A7AE0"/>
    <w:rsid w:val="009B0E00"/>
    <w:rsid w:val="009B3131"/>
    <w:rsid w:val="009B470F"/>
    <w:rsid w:val="009B5D32"/>
    <w:rsid w:val="009B648D"/>
    <w:rsid w:val="009C0E5F"/>
    <w:rsid w:val="009C5940"/>
    <w:rsid w:val="009C66F4"/>
    <w:rsid w:val="009C6757"/>
    <w:rsid w:val="009C678E"/>
    <w:rsid w:val="009C6993"/>
    <w:rsid w:val="009E1FBC"/>
    <w:rsid w:val="009E461F"/>
    <w:rsid w:val="009E58AF"/>
    <w:rsid w:val="009E5CA4"/>
    <w:rsid w:val="009E6CE3"/>
    <w:rsid w:val="009F0191"/>
    <w:rsid w:val="009F1A6D"/>
    <w:rsid w:val="009F2684"/>
    <w:rsid w:val="009F3110"/>
    <w:rsid w:val="009F6ED8"/>
    <w:rsid w:val="009F7028"/>
    <w:rsid w:val="00A01543"/>
    <w:rsid w:val="00A02C5E"/>
    <w:rsid w:val="00A04675"/>
    <w:rsid w:val="00A04ED2"/>
    <w:rsid w:val="00A06979"/>
    <w:rsid w:val="00A06A8A"/>
    <w:rsid w:val="00A11EF2"/>
    <w:rsid w:val="00A14315"/>
    <w:rsid w:val="00A1570D"/>
    <w:rsid w:val="00A162CB"/>
    <w:rsid w:val="00A162FA"/>
    <w:rsid w:val="00A263BF"/>
    <w:rsid w:val="00A2651D"/>
    <w:rsid w:val="00A26BE9"/>
    <w:rsid w:val="00A279F8"/>
    <w:rsid w:val="00A36217"/>
    <w:rsid w:val="00A366CF"/>
    <w:rsid w:val="00A3772C"/>
    <w:rsid w:val="00A37F51"/>
    <w:rsid w:val="00A40C6A"/>
    <w:rsid w:val="00A43304"/>
    <w:rsid w:val="00A44865"/>
    <w:rsid w:val="00A47501"/>
    <w:rsid w:val="00A47D9A"/>
    <w:rsid w:val="00A513DA"/>
    <w:rsid w:val="00A52961"/>
    <w:rsid w:val="00A56698"/>
    <w:rsid w:val="00A57F22"/>
    <w:rsid w:val="00A628E5"/>
    <w:rsid w:val="00A634FB"/>
    <w:rsid w:val="00A6454A"/>
    <w:rsid w:val="00A661AC"/>
    <w:rsid w:val="00A67356"/>
    <w:rsid w:val="00A70E46"/>
    <w:rsid w:val="00A72E9C"/>
    <w:rsid w:val="00A73212"/>
    <w:rsid w:val="00A75249"/>
    <w:rsid w:val="00A7723B"/>
    <w:rsid w:val="00A77820"/>
    <w:rsid w:val="00A77CDA"/>
    <w:rsid w:val="00A805EB"/>
    <w:rsid w:val="00A84012"/>
    <w:rsid w:val="00A8572E"/>
    <w:rsid w:val="00A86412"/>
    <w:rsid w:val="00A905EE"/>
    <w:rsid w:val="00A91084"/>
    <w:rsid w:val="00A91212"/>
    <w:rsid w:val="00A92F3B"/>
    <w:rsid w:val="00A9302D"/>
    <w:rsid w:val="00AA3F42"/>
    <w:rsid w:val="00AA5101"/>
    <w:rsid w:val="00AA74D5"/>
    <w:rsid w:val="00AB00BF"/>
    <w:rsid w:val="00AB22AA"/>
    <w:rsid w:val="00AB6F63"/>
    <w:rsid w:val="00AB7616"/>
    <w:rsid w:val="00AB79A0"/>
    <w:rsid w:val="00AC549A"/>
    <w:rsid w:val="00AC6E64"/>
    <w:rsid w:val="00AD07F9"/>
    <w:rsid w:val="00AD2A6F"/>
    <w:rsid w:val="00AD34B3"/>
    <w:rsid w:val="00AD44D3"/>
    <w:rsid w:val="00AD68AA"/>
    <w:rsid w:val="00AD68C6"/>
    <w:rsid w:val="00AD69DC"/>
    <w:rsid w:val="00AE0F19"/>
    <w:rsid w:val="00AE3395"/>
    <w:rsid w:val="00AE53EC"/>
    <w:rsid w:val="00AE56CB"/>
    <w:rsid w:val="00AE7803"/>
    <w:rsid w:val="00AF19CC"/>
    <w:rsid w:val="00AF41BE"/>
    <w:rsid w:val="00AF422F"/>
    <w:rsid w:val="00AF5BF4"/>
    <w:rsid w:val="00AF5C04"/>
    <w:rsid w:val="00AF70CC"/>
    <w:rsid w:val="00B011B5"/>
    <w:rsid w:val="00B016A7"/>
    <w:rsid w:val="00B02C4D"/>
    <w:rsid w:val="00B06632"/>
    <w:rsid w:val="00B10A1A"/>
    <w:rsid w:val="00B11F5B"/>
    <w:rsid w:val="00B12645"/>
    <w:rsid w:val="00B16B79"/>
    <w:rsid w:val="00B21355"/>
    <w:rsid w:val="00B21FC6"/>
    <w:rsid w:val="00B251B7"/>
    <w:rsid w:val="00B25C81"/>
    <w:rsid w:val="00B30B6E"/>
    <w:rsid w:val="00B31602"/>
    <w:rsid w:val="00B31616"/>
    <w:rsid w:val="00B318FA"/>
    <w:rsid w:val="00B3377B"/>
    <w:rsid w:val="00B34386"/>
    <w:rsid w:val="00B35016"/>
    <w:rsid w:val="00B37301"/>
    <w:rsid w:val="00B37553"/>
    <w:rsid w:val="00B37713"/>
    <w:rsid w:val="00B4018B"/>
    <w:rsid w:val="00B42062"/>
    <w:rsid w:val="00B43521"/>
    <w:rsid w:val="00B445A1"/>
    <w:rsid w:val="00B447D7"/>
    <w:rsid w:val="00B50885"/>
    <w:rsid w:val="00B50DAA"/>
    <w:rsid w:val="00B51664"/>
    <w:rsid w:val="00B52439"/>
    <w:rsid w:val="00B52626"/>
    <w:rsid w:val="00B5357F"/>
    <w:rsid w:val="00B536E6"/>
    <w:rsid w:val="00B53CCD"/>
    <w:rsid w:val="00B5487D"/>
    <w:rsid w:val="00B54E1A"/>
    <w:rsid w:val="00B553BC"/>
    <w:rsid w:val="00B55614"/>
    <w:rsid w:val="00B55F89"/>
    <w:rsid w:val="00B63529"/>
    <w:rsid w:val="00B63591"/>
    <w:rsid w:val="00B63A29"/>
    <w:rsid w:val="00B64D42"/>
    <w:rsid w:val="00B650E2"/>
    <w:rsid w:val="00B656C5"/>
    <w:rsid w:val="00B65912"/>
    <w:rsid w:val="00B676CB"/>
    <w:rsid w:val="00B6777B"/>
    <w:rsid w:val="00B71EB8"/>
    <w:rsid w:val="00B7304F"/>
    <w:rsid w:val="00B736E3"/>
    <w:rsid w:val="00B7491D"/>
    <w:rsid w:val="00B74B70"/>
    <w:rsid w:val="00B74FEB"/>
    <w:rsid w:val="00B75C52"/>
    <w:rsid w:val="00B75DB9"/>
    <w:rsid w:val="00B7672B"/>
    <w:rsid w:val="00B776BC"/>
    <w:rsid w:val="00B82925"/>
    <w:rsid w:val="00B82E6C"/>
    <w:rsid w:val="00B85195"/>
    <w:rsid w:val="00B861B3"/>
    <w:rsid w:val="00B90E41"/>
    <w:rsid w:val="00B90EDC"/>
    <w:rsid w:val="00B917E1"/>
    <w:rsid w:val="00B92ED7"/>
    <w:rsid w:val="00B93009"/>
    <w:rsid w:val="00B94468"/>
    <w:rsid w:val="00B95A1F"/>
    <w:rsid w:val="00B9762D"/>
    <w:rsid w:val="00BA06B9"/>
    <w:rsid w:val="00BA2073"/>
    <w:rsid w:val="00BA4949"/>
    <w:rsid w:val="00BA4BA4"/>
    <w:rsid w:val="00BA5488"/>
    <w:rsid w:val="00BA5D3D"/>
    <w:rsid w:val="00BB0A92"/>
    <w:rsid w:val="00BB3542"/>
    <w:rsid w:val="00BB3FB4"/>
    <w:rsid w:val="00BC078B"/>
    <w:rsid w:val="00BC238C"/>
    <w:rsid w:val="00BC577E"/>
    <w:rsid w:val="00BD1BA5"/>
    <w:rsid w:val="00BD23B1"/>
    <w:rsid w:val="00BD43DE"/>
    <w:rsid w:val="00BD5161"/>
    <w:rsid w:val="00BD67EF"/>
    <w:rsid w:val="00BD6F8F"/>
    <w:rsid w:val="00BE04E0"/>
    <w:rsid w:val="00BE4788"/>
    <w:rsid w:val="00BF0FF8"/>
    <w:rsid w:val="00BF1680"/>
    <w:rsid w:val="00BF1878"/>
    <w:rsid w:val="00BF3D51"/>
    <w:rsid w:val="00BF4F9F"/>
    <w:rsid w:val="00BF501A"/>
    <w:rsid w:val="00BF504A"/>
    <w:rsid w:val="00BF7A1A"/>
    <w:rsid w:val="00C005FF"/>
    <w:rsid w:val="00C032A3"/>
    <w:rsid w:val="00C041CA"/>
    <w:rsid w:val="00C055D7"/>
    <w:rsid w:val="00C05C05"/>
    <w:rsid w:val="00C05C98"/>
    <w:rsid w:val="00C120D8"/>
    <w:rsid w:val="00C1225E"/>
    <w:rsid w:val="00C130C2"/>
    <w:rsid w:val="00C130CC"/>
    <w:rsid w:val="00C20EE9"/>
    <w:rsid w:val="00C25454"/>
    <w:rsid w:val="00C30460"/>
    <w:rsid w:val="00C34AC5"/>
    <w:rsid w:val="00C35043"/>
    <w:rsid w:val="00C35082"/>
    <w:rsid w:val="00C42877"/>
    <w:rsid w:val="00C435DE"/>
    <w:rsid w:val="00C43C12"/>
    <w:rsid w:val="00C45755"/>
    <w:rsid w:val="00C4591A"/>
    <w:rsid w:val="00C55C28"/>
    <w:rsid w:val="00C56225"/>
    <w:rsid w:val="00C5685C"/>
    <w:rsid w:val="00C61A93"/>
    <w:rsid w:val="00C61BDE"/>
    <w:rsid w:val="00C64871"/>
    <w:rsid w:val="00C65976"/>
    <w:rsid w:val="00C65F0D"/>
    <w:rsid w:val="00C66CFA"/>
    <w:rsid w:val="00C7032C"/>
    <w:rsid w:val="00C74D5B"/>
    <w:rsid w:val="00C77864"/>
    <w:rsid w:val="00C77A27"/>
    <w:rsid w:val="00C8004D"/>
    <w:rsid w:val="00C80D3E"/>
    <w:rsid w:val="00C834F8"/>
    <w:rsid w:val="00C847C4"/>
    <w:rsid w:val="00C85184"/>
    <w:rsid w:val="00C91C71"/>
    <w:rsid w:val="00C9214B"/>
    <w:rsid w:val="00C923B4"/>
    <w:rsid w:val="00C938FF"/>
    <w:rsid w:val="00C94028"/>
    <w:rsid w:val="00CA0719"/>
    <w:rsid w:val="00CA0846"/>
    <w:rsid w:val="00CA35C3"/>
    <w:rsid w:val="00CA3989"/>
    <w:rsid w:val="00CA3AB7"/>
    <w:rsid w:val="00CA4E3D"/>
    <w:rsid w:val="00CA7F09"/>
    <w:rsid w:val="00CB28D8"/>
    <w:rsid w:val="00CB4AEE"/>
    <w:rsid w:val="00CB74CE"/>
    <w:rsid w:val="00CC1DEB"/>
    <w:rsid w:val="00CC1F9C"/>
    <w:rsid w:val="00CC79CB"/>
    <w:rsid w:val="00CD174F"/>
    <w:rsid w:val="00CD2475"/>
    <w:rsid w:val="00CD39FD"/>
    <w:rsid w:val="00CD4080"/>
    <w:rsid w:val="00CD56DA"/>
    <w:rsid w:val="00CD5845"/>
    <w:rsid w:val="00CE430E"/>
    <w:rsid w:val="00CE44F6"/>
    <w:rsid w:val="00CE4FCE"/>
    <w:rsid w:val="00CE5D72"/>
    <w:rsid w:val="00CE6370"/>
    <w:rsid w:val="00CE7AF1"/>
    <w:rsid w:val="00CF1C47"/>
    <w:rsid w:val="00CF310E"/>
    <w:rsid w:val="00CF3551"/>
    <w:rsid w:val="00CF3E80"/>
    <w:rsid w:val="00CF45F4"/>
    <w:rsid w:val="00CF7F04"/>
    <w:rsid w:val="00D005A1"/>
    <w:rsid w:val="00D01966"/>
    <w:rsid w:val="00D01E92"/>
    <w:rsid w:val="00D035E0"/>
    <w:rsid w:val="00D03F85"/>
    <w:rsid w:val="00D107C4"/>
    <w:rsid w:val="00D10B65"/>
    <w:rsid w:val="00D1125E"/>
    <w:rsid w:val="00D145A9"/>
    <w:rsid w:val="00D14A99"/>
    <w:rsid w:val="00D209DB"/>
    <w:rsid w:val="00D21E0A"/>
    <w:rsid w:val="00D25CF1"/>
    <w:rsid w:val="00D33E27"/>
    <w:rsid w:val="00D35A25"/>
    <w:rsid w:val="00D35AAE"/>
    <w:rsid w:val="00D361EE"/>
    <w:rsid w:val="00D36AA5"/>
    <w:rsid w:val="00D37ADE"/>
    <w:rsid w:val="00D40223"/>
    <w:rsid w:val="00D41747"/>
    <w:rsid w:val="00D44808"/>
    <w:rsid w:val="00D500AE"/>
    <w:rsid w:val="00D51FBE"/>
    <w:rsid w:val="00D552A4"/>
    <w:rsid w:val="00D552D9"/>
    <w:rsid w:val="00D573D8"/>
    <w:rsid w:val="00D61FDB"/>
    <w:rsid w:val="00D62362"/>
    <w:rsid w:val="00D63913"/>
    <w:rsid w:val="00D64099"/>
    <w:rsid w:val="00D6646D"/>
    <w:rsid w:val="00D6663A"/>
    <w:rsid w:val="00D66E16"/>
    <w:rsid w:val="00D67606"/>
    <w:rsid w:val="00D67E84"/>
    <w:rsid w:val="00D71DAB"/>
    <w:rsid w:val="00D745DA"/>
    <w:rsid w:val="00D75027"/>
    <w:rsid w:val="00D75984"/>
    <w:rsid w:val="00D75C63"/>
    <w:rsid w:val="00D77C08"/>
    <w:rsid w:val="00D80B40"/>
    <w:rsid w:val="00D81AF8"/>
    <w:rsid w:val="00D82973"/>
    <w:rsid w:val="00D8360E"/>
    <w:rsid w:val="00D844B0"/>
    <w:rsid w:val="00D859A4"/>
    <w:rsid w:val="00D90C2E"/>
    <w:rsid w:val="00D919ED"/>
    <w:rsid w:val="00D9284A"/>
    <w:rsid w:val="00D93173"/>
    <w:rsid w:val="00D9442F"/>
    <w:rsid w:val="00D9503A"/>
    <w:rsid w:val="00D95B29"/>
    <w:rsid w:val="00D96463"/>
    <w:rsid w:val="00D974C3"/>
    <w:rsid w:val="00DA0CBB"/>
    <w:rsid w:val="00DA158B"/>
    <w:rsid w:val="00DA1CB7"/>
    <w:rsid w:val="00DA1F50"/>
    <w:rsid w:val="00DA1F89"/>
    <w:rsid w:val="00DA2CFF"/>
    <w:rsid w:val="00DA3BC2"/>
    <w:rsid w:val="00DA497C"/>
    <w:rsid w:val="00DA6939"/>
    <w:rsid w:val="00DA7CED"/>
    <w:rsid w:val="00DB1700"/>
    <w:rsid w:val="00DB7F1F"/>
    <w:rsid w:val="00DC15C9"/>
    <w:rsid w:val="00DC1FE8"/>
    <w:rsid w:val="00DC3342"/>
    <w:rsid w:val="00DC34BC"/>
    <w:rsid w:val="00DC3852"/>
    <w:rsid w:val="00DC45E5"/>
    <w:rsid w:val="00DC4E64"/>
    <w:rsid w:val="00DD1F35"/>
    <w:rsid w:val="00DD4B08"/>
    <w:rsid w:val="00DD6001"/>
    <w:rsid w:val="00DE1A30"/>
    <w:rsid w:val="00DE4DB4"/>
    <w:rsid w:val="00DE73DF"/>
    <w:rsid w:val="00DF083B"/>
    <w:rsid w:val="00DF252A"/>
    <w:rsid w:val="00DF3435"/>
    <w:rsid w:val="00DF78B2"/>
    <w:rsid w:val="00DF7DE1"/>
    <w:rsid w:val="00E03F6C"/>
    <w:rsid w:val="00E04B54"/>
    <w:rsid w:val="00E050C0"/>
    <w:rsid w:val="00E07FEA"/>
    <w:rsid w:val="00E107A9"/>
    <w:rsid w:val="00E1408F"/>
    <w:rsid w:val="00E14294"/>
    <w:rsid w:val="00E14AA5"/>
    <w:rsid w:val="00E15EC2"/>
    <w:rsid w:val="00E17A0D"/>
    <w:rsid w:val="00E17A40"/>
    <w:rsid w:val="00E24281"/>
    <w:rsid w:val="00E245E3"/>
    <w:rsid w:val="00E24EE3"/>
    <w:rsid w:val="00E26F4A"/>
    <w:rsid w:val="00E27C95"/>
    <w:rsid w:val="00E3044B"/>
    <w:rsid w:val="00E31FE7"/>
    <w:rsid w:val="00E32A84"/>
    <w:rsid w:val="00E34777"/>
    <w:rsid w:val="00E34C28"/>
    <w:rsid w:val="00E35D54"/>
    <w:rsid w:val="00E36E36"/>
    <w:rsid w:val="00E375A3"/>
    <w:rsid w:val="00E40DA7"/>
    <w:rsid w:val="00E41A36"/>
    <w:rsid w:val="00E41A6D"/>
    <w:rsid w:val="00E41FC1"/>
    <w:rsid w:val="00E4257E"/>
    <w:rsid w:val="00E450BA"/>
    <w:rsid w:val="00E51FA9"/>
    <w:rsid w:val="00E52675"/>
    <w:rsid w:val="00E54B6C"/>
    <w:rsid w:val="00E56A12"/>
    <w:rsid w:val="00E57390"/>
    <w:rsid w:val="00E6158A"/>
    <w:rsid w:val="00E619EB"/>
    <w:rsid w:val="00E66748"/>
    <w:rsid w:val="00E66B08"/>
    <w:rsid w:val="00E74323"/>
    <w:rsid w:val="00E777CF"/>
    <w:rsid w:val="00E8306F"/>
    <w:rsid w:val="00E83AA8"/>
    <w:rsid w:val="00E84570"/>
    <w:rsid w:val="00E84B3E"/>
    <w:rsid w:val="00E87569"/>
    <w:rsid w:val="00E93058"/>
    <w:rsid w:val="00E964FC"/>
    <w:rsid w:val="00E96F03"/>
    <w:rsid w:val="00EA3A5E"/>
    <w:rsid w:val="00EA43B6"/>
    <w:rsid w:val="00EB03C2"/>
    <w:rsid w:val="00EB297F"/>
    <w:rsid w:val="00EB31AB"/>
    <w:rsid w:val="00EB5552"/>
    <w:rsid w:val="00EB58AD"/>
    <w:rsid w:val="00EB71BB"/>
    <w:rsid w:val="00EC3FCF"/>
    <w:rsid w:val="00EC554A"/>
    <w:rsid w:val="00ED0975"/>
    <w:rsid w:val="00ED4F81"/>
    <w:rsid w:val="00ED549B"/>
    <w:rsid w:val="00ED7D85"/>
    <w:rsid w:val="00EE0300"/>
    <w:rsid w:val="00EE0A1D"/>
    <w:rsid w:val="00EE152F"/>
    <w:rsid w:val="00EE48C3"/>
    <w:rsid w:val="00EE48DD"/>
    <w:rsid w:val="00EE5FA3"/>
    <w:rsid w:val="00EE6373"/>
    <w:rsid w:val="00EF004A"/>
    <w:rsid w:val="00EF049D"/>
    <w:rsid w:val="00EF0699"/>
    <w:rsid w:val="00EF3E07"/>
    <w:rsid w:val="00EF3EDC"/>
    <w:rsid w:val="00EF4E92"/>
    <w:rsid w:val="00EF532A"/>
    <w:rsid w:val="00EF7875"/>
    <w:rsid w:val="00F00E19"/>
    <w:rsid w:val="00F03F34"/>
    <w:rsid w:val="00F0420F"/>
    <w:rsid w:val="00F059E5"/>
    <w:rsid w:val="00F0725F"/>
    <w:rsid w:val="00F07BD6"/>
    <w:rsid w:val="00F10C6D"/>
    <w:rsid w:val="00F12E54"/>
    <w:rsid w:val="00F13F3C"/>
    <w:rsid w:val="00F1519D"/>
    <w:rsid w:val="00F16648"/>
    <w:rsid w:val="00F16D7D"/>
    <w:rsid w:val="00F17512"/>
    <w:rsid w:val="00F20030"/>
    <w:rsid w:val="00F220A0"/>
    <w:rsid w:val="00F227F6"/>
    <w:rsid w:val="00F230EA"/>
    <w:rsid w:val="00F24BB4"/>
    <w:rsid w:val="00F24E14"/>
    <w:rsid w:val="00F25F68"/>
    <w:rsid w:val="00F26FD7"/>
    <w:rsid w:val="00F2734D"/>
    <w:rsid w:val="00F30590"/>
    <w:rsid w:val="00F32017"/>
    <w:rsid w:val="00F33B7F"/>
    <w:rsid w:val="00F34C59"/>
    <w:rsid w:val="00F3523B"/>
    <w:rsid w:val="00F3729E"/>
    <w:rsid w:val="00F400B2"/>
    <w:rsid w:val="00F436C5"/>
    <w:rsid w:val="00F44921"/>
    <w:rsid w:val="00F45079"/>
    <w:rsid w:val="00F46559"/>
    <w:rsid w:val="00F500EA"/>
    <w:rsid w:val="00F509D5"/>
    <w:rsid w:val="00F50B57"/>
    <w:rsid w:val="00F5601B"/>
    <w:rsid w:val="00F57EFB"/>
    <w:rsid w:val="00F61BB2"/>
    <w:rsid w:val="00F62E89"/>
    <w:rsid w:val="00F645F4"/>
    <w:rsid w:val="00F67CC3"/>
    <w:rsid w:val="00F72ECE"/>
    <w:rsid w:val="00F73200"/>
    <w:rsid w:val="00F80833"/>
    <w:rsid w:val="00F8397A"/>
    <w:rsid w:val="00F8439B"/>
    <w:rsid w:val="00F91012"/>
    <w:rsid w:val="00F916F0"/>
    <w:rsid w:val="00F9204B"/>
    <w:rsid w:val="00F92D0E"/>
    <w:rsid w:val="00F97097"/>
    <w:rsid w:val="00FA07D8"/>
    <w:rsid w:val="00FA1F6B"/>
    <w:rsid w:val="00FA3315"/>
    <w:rsid w:val="00FA37E5"/>
    <w:rsid w:val="00FA3B9D"/>
    <w:rsid w:val="00FA448C"/>
    <w:rsid w:val="00FA5175"/>
    <w:rsid w:val="00FA6648"/>
    <w:rsid w:val="00FA6887"/>
    <w:rsid w:val="00FA7CDB"/>
    <w:rsid w:val="00FB4751"/>
    <w:rsid w:val="00FB666A"/>
    <w:rsid w:val="00FB6E94"/>
    <w:rsid w:val="00FB7D30"/>
    <w:rsid w:val="00FC0F48"/>
    <w:rsid w:val="00FC1724"/>
    <w:rsid w:val="00FC1AC9"/>
    <w:rsid w:val="00FC1F59"/>
    <w:rsid w:val="00FC202C"/>
    <w:rsid w:val="00FC2113"/>
    <w:rsid w:val="00FC4711"/>
    <w:rsid w:val="00FC5824"/>
    <w:rsid w:val="00FD0F36"/>
    <w:rsid w:val="00FD1754"/>
    <w:rsid w:val="00FD4897"/>
    <w:rsid w:val="00FD5268"/>
    <w:rsid w:val="00FD53AE"/>
    <w:rsid w:val="00FD5C7E"/>
    <w:rsid w:val="00FD60C7"/>
    <w:rsid w:val="00FD6454"/>
    <w:rsid w:val="00FD6503"/>
    <w:rsid w:val="00FD7CED"/>
    <w:rsid w:val="00FE547B"/>
    <w:rsid w:val="00FE5BD5"/>
    <w:rsid w:val="00FF53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38F7C"/>
  <w15:docId w15:val="{A1D82B69-B9D1-4042-BD61-7EBAE0402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88A"/>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B74FEB"/>
    <w:pPr>
      <w:keepNext/>
      <w:jc w:val="both"/>
      <w:outlineLvl w:val="0"/>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4788A"/>
    <w:pPr>
      <w:tabs>
        <w:tab w:val="center" w:pos="4536"/>
        <w:tab w:val="right" w:pos="9072"/>
      </w:tabs>
    </w:pPr>
  </w:style>
  <w:style w:type="character" w:customStyle="1" w:styleId="stBilgiChar">
    <w:name w:val="Üst Bilgi Char"/>
    <w:basedOn w:val="VarsaylanParagrafYazTipi"/>
    <w:link w:val="stBilgi"/>
    <w:uiPriority w:val="99"/>
    <w:rsid w:val="0074788A"/>
    <w:rPr>
      <w:rFonts w:ascii="Times New Roman" w:eastAsia="Times New Roman" w:hAnsi="Times New Roman" w:cs="Times New Roman"/>
      <w:sz w:val="24"/>
      <w:szCs w:val="24"/>
      <w:lang w:eastAsia="tr-TR"/>
    </w:rPr>
  </w:style>
  <w:style w:type="table" w:styleId="TabloKlavuzu">
    <w:name w:val="Table Grid"/>
    <w:basedOn w:val="NormalTablo"/>
    <w:uiPriority w:val="59"/>
    <w:rsid w:val="0074788A"/>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71EB8"/>
    <w:pPr>
      <w:spacing w:after="200" w:line="276" w:lineRule="auto"/>
      <w:ind w:left="720"/>
      <w:contextualSpacing/>
    </w:pPr>
    <w:rPr>
      <w:rFonts w:ascii="Calibri" w:eastAsia="Calibri" w:hAnsi="Calibri"/>
      <w:sz w:val="22"/>
      <w:szCs w:val="22"/>
      <w:lang w:eastAsia="en-US"/>
    </w:rPr>
  </w:style>
  <w:style w:type="paragraph" w:styleId="BalonMetni">
    <w:name w:val="Balloon Text"/>
    <w:basedOn w:val="Normal"/>
    <w:link w:val="BalonMetniChar"/>
    <w:uiPriority w:val="99"/>
    <w:semiHidden/>
    <w:unhideWhenUsed/>
    <w:rsid w:val="00826C58"/>
    <w:rPr>
      <w:rFonts w:ascii="Tahoma" w:hAnsi="Tahoma" w:cs="Tahoma"/>
      <w:sz w:val="16"/>
      <w:szCs w:val="16"/>
    </w:rPr>
  </w:style>
  <w:style w:type="character" w:customStyle="1" w:styleId="BalonMetniChar">
    <w:name w:val="Balon Metni Char"/>
    <w:basedOn w:val="VarsaylanParagrafYazTipi"/>
    <w:link w:val="BalonMetni"/>
    <w:uiPriority w:val="99"/>
    <w:semiHidden/>
    <w:rsid w:val="00826C58"/>
    <w:rPr>
      <w:rFonts w:ascii="Tahoma" w:eastAsia="Times New Roman" w:hAnsi="Tahoma" w:cs="Tahoma"/>
      <w:sz w:val="16"/>
      <w:szCs w:val="16"/>
      <w:lang w:eastAsia="tr-TR"/>
    </w:rPr>
  </w:style>
  <w:style w:type="paragraph" w:styleId="GvdeMetni">
    <w:name w:val="Body Text"/>
    <w:basedOn w:val="Normal"/>
    <w:link w:val="GvdeMetniChar"/>
    <w:rsid w:val="00E54B6C"/>
    <w:pPr>
      <w:jc w:val="both"/>
    </w:pPr>
    <w:rPr>
      <w:sz w:val="22"/>
    </w:rPr>
  </w:style>
  <w:style w:type="character" w:customStyle="1" w:styleId="GvdeMetniChar">
    <w:name w:val="Gövde Metni Char"/>
    <w:basedOn w:val="VarsaylanParagrafYazTipi"/>
    <w:link w:val="GvdeMetni"/>
    <w:rsid w:val="00E54B6C"/>
    <w:rPr>
      <w:rFonts w:ascii="Times New Roman" w:eastAsia="Times New Roman" w:hAnsi="Times New Roman" w:cs="Times New Roman"/>
      <w:szCs w:val="24"/>
      <w:lang w:eastAsia="tr-TR"/>
    </w:rPr>
  </w:style>
  <w:style w:type="paragraph" w:styleId="AltBilgi">
    <w:name w:val="footer"/>
    <w:basedOn w:val="Normal"/>
    <w:link w:val="AltBilgiChar"/>
    <w:uiPriority w:val="99"/>
    <w:unhideWhenUsed/>
    <w:rsid w:val="00FA448C"/>
    <w:pPr>
      <w:tabs>
        <w:tab w:val="center" w:pos="4536"/>
        <w:tab w:val="right" w:pos="9072"/>
      </w:tabs>
    </w:pPr>
  </w:style>
  <w:style w:type="character" w:customStyle="1" w:styleId="AltBilgiChar">
    <w:name w:val="Alt Bilgi Char"/>
    <w:basedOn w:val="VarsaylanParagrafYazTipi"/>
    <w:link w:val="AltBilgi"/>
    <w:uiPriority w:val="99"/>
    <w:rsid w:val="00FA448C"/>
    <w:rPr>
      <w:rFonts w:ascii="Times New Roman" w:eastAsia="Times New Roman" w:hAnsi="Times New Roman" w:cs="Times New Roman"/>
      <w:sz w:val="24"/>
      <w:szCs w:val="24"/>
      <w:lang w:eastAsia="tr-TR"/>
    </w:rPr>
  </w:style>
  <w:style w:type="paragraph" w:styleId="AralkYok">
    <w:name w:val="No Spacing"/>
    <w:uiPriority w:val="1"/>
    <w:qFormat/>
    <w:rsid w:val="00F24E14"/>
    <w:pPr>
      <w:spacing w:after="0"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B74FEB"/>
    <w:rPr>
      <w:rFonts w:ascii="Times New Roman" w:eastAsia="Times New Roman" w:hAnsi="Times New Roman" w:cs="Times New Roman"/>
      <w:sz w:val="24"/>
      <w:szCs w:val="20"/>
      <w:lang w:eastAsia="tr-TR"/>
    </w:rPr>
  </w:style>
  <w:style w:type="paragraph" w:styleId="KonuBal">
    <w:name w:val="Title"/>
    <w:basedOn w:val="Normal"/>
    <w:link w:val="KonuBalChar"/>
    <w:qFormat/>
    <w:rsid w:val="00340692"/>
    <w:pPr>
      <w:ind w:left="-57"/>
      <w:jc w:val="center"/>
      <w:outlineLvl w:val="0"/>
    </w:pPr>
    <w:rPr>
      <w:szCs w:val="20"/>
      <w:lang w:val="x-none"/>
    </w:rPr>
  </w:style>
  <w:style w:type="character" w:customStyle="1" w:styleId="KonuBalChar">
    <w:name w:val="Konu Başlığı Char"/>
    <w:basedOn w:val="VarsaylanParagrafYazTipi"/>
    <w:link w:val="KonuBal"/>
    <w:rsid w:val="00340692"/>
    <w:rPr>
      <w:rFonts w:ascii="Times New Roman" w:eastAsia="Times New Roman" w:hAnsi="Times New Roman" w:cs="Times New Roman"/>
      <w:sz w:val="24"/>
      <w:szCs w:val="20"/>
      <w:lang w:val="x-none" w:eastAsia="tr-TR"/>
    </w:rPr>
  </w:style>
  <w:style w:type="character" w:styleId="KitapBal">
    <w:name w:val="Book Title"/>
    <w:uiPriority w:val="33"/>
    <w:qFormat/>
    <w:rsid w:val="007915A8"/>
    <w:rPr>
      <w:b/>
      <w:bCs/>
      <w:i/>
      <w:iCs/>
      <w:spacing w:val="5"/>
    </w:rPr>
  </w:style>
  <w:style w:type="character" w:styleId="Gl">
    <w:name w:val="Strong"/>
    <w:uiPriority w:val="22"/>
    <w:qFormat/>
    <w:rsid w:val="000A5A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2155">
      <w:bodyDiv w:val="1"/>
      <w:marLeft w:val="0"/>
      <w:marRight w:val="0"/>
      <w:marTop w:val="0"/>
      <w:marBottom w:val="0"/>
      <w:divBdr>
        <w:top w:val="none" w:sz="0" w:space="0" w:color="auto"/>
        <w:left w:val="none" w:sz="0" w:space="0" w:color="auto"/>
        <w:bottom w:val="none" w:sz="0" w:space="0" w:color="auto"/>
        <w:right w:val="none" w:sz="0" w:space="0" w:color="auto"/>
      </w:divBdr>
    </w:div>
    <w:div w:id="78261922">
      <w:bodyDiv w:val="1"/>
      <w:marLeft w:val="0"/>
      <w:marRight w:val="0"/>
      <w:marTop w:val="0"/>
      <w:marBottom w:val="0"/>
      <w:divBdr>
        <w:top w:val="none" w:sz="0" w:space="0" w:color="auto"/>
        <w:left w:val="none" w:sz="0" w:space="0" w:color="auto"/>
        <w:bottom w:val="none" w:sz="0" w:space="0" w:color="auto"/>
        <w:right w:val="none" w:sz="0" w:space="0" w:color="auto"/>
      </w:divBdr>
    </w:div>
    <w:div w:id="371417494">
      <w:bodyDiv w:val="1"/>
      <w:marLeft w:val="0"/>
      <w:marRight w:val="0"/>
      <w:marTop w:val="0"/>
      <w:marBottom w:val="0"/>
      <w:divBdr>
        <w:top w:val="none" w:sz="0" w:space="0" w:color="auto"/>
        <w:left w:val="none" w:sz="0" w:space="0" w:color="auto"/>
        <w:bottom w:val="none" w:sz="0" w:space="0" w:color="auto"/>
        <w:right w:val="none" w:sz="0" w:space="0" w:color="auto"/>
      </w:divBdr>
    </w:div>
    <w:div w:id="388579409">
      <w:bodyDiv w:val="1"/>
      <w:marLeft w:val="0"/>
      <w:marRight w:val="0"/>
      <w:marTop w:val="0"/>
      <w:marBottom w:val="0"/>
      <w:divBdr>
        <w:top w:val="none" w:sz="0" w:space="0" w:color="auto"/>
        <w:left w:val="none" w:sz="0" w:space="0" w:color="auto"/>
        <w:bottom w:val="none" w:sz="0" w:space="0" w:color="auto"/>
        <w:right w:val="none" w:sz="0" w:space="0" w:color="auto"/>
      </w:divBdr>
    </w:div>
    <w:div w:id="461584660">
      <w:bodyDiv w:val="1"/>
      <w:marLeft w:val="0"/>
      <w:marRight w:val="0"/>
      <w:marTop w:val="0"/>
      <w:marBottom w:val="0"/>
      <w:divBdr>
        <w:top w:val="none" w:sz="0" w:space="0" w:color="auto"/>
        <w:left w:val="none" w:sz="0" w:space="0" w:color="auto"/>
        <w:bottom w:val="none" w:sz="0" w:space="0" w:color="auto"/>
        <w:right w:val="none" w:sz="0" w:space="0" w:color="auto"/>
      </w:divBdr>
    </w:div>
    <w:div w:id="543173297">
      <w:bodyDiv w:val="1"/>
      <w:marLeft w:val="0"/>
      <w:marRight w:val="0"/>
      <w:marTop w:val="0"/>
      <w:marBottom w:val="0"/>
      <w:divBdr>
        <w:top w:val="none" w:sz="0" w:space="0" w:color="auto"/>
        <w:left w:val="none" w:sz="0" w:space="0" w:color="auto"/>
        <w:bottom w:val="none" w:sz="0" w:space="0" w:color="auto"/>
        <w:right w:val="none" w:sz="0" w:space="0" w:color="auto"/>
      </w:divBdr>
    </w:div>
    <w:div w:id="769742111">
      <w:bodyDiv w:val="1"/>
      <w:marLeft w:val="0"/>
      <w:marRight w:val="0"/>
      <w:marTop w:val="0"/>
      <w:marBottom w:val="0"/>
      <w:divBdr>
        <w:top w:val="none" w:sz="0" w:space="0" w:color="auto"/>
        <w:left w:val="none" w:sz="0" w:space="0" w:color="auto"/>
        <w:bottom w:val="none" w:sz="0" w:space="0" w:color="auto"/>
        <w:right w:val="none" w:sz="0" w:space="0" w:color="auto"/>
      </w:divBdr>
    </w:div>
    <w:div w:id="936642050">
      <w:bodyDiv w:val="1"/>
      <w:marLeft w:val="0"/>
      <w:marRight w:val="0"/>
      <w:marTop w:val="0"/>
      <w:marBottom w:val="0"/>
      <w:divBdr>
        <w:top w:val="none" w:sz="0" w:space="0" w:color="auto"/>
        <w:left w:val="none" w:sz="0" w:space="0" w:color="auto"/>
        <w:bottom w:val="none" w:sz="0" w:space="0" w:color="auto"/>
        <w:right w:val="none" w:sz="0" w:space="0" w:color="auto"/>
      </w:divBdr>
    </w:div>
    <w:div w:id="945891761">
      <w:bodyDiv w:val="1"/>
      <w:marLeft w:val="0"/>
      <w:marRight w:val="0"/>
      <w:marTop w:val="0"/>
      <w:marBottom w:val="0"/>
      <w:divBdr>
        <w:top w:val="none" w:sz="0" w:space="0" w:color="auto"/>
        <w:left w:val="none" w:sz="0" w:space="0" w:color="auto"/>
        <w:bottom w:val="none" w:sz="0" w:space="0" w:color="auto"/>
        <w:right w:val="none" w:sz="0" w:space="0" w:color="auto"/>
      </w:divBdr>
    </w:div>
    <w:div w:id="1043095723">
      <w:bodyDiv w:val="1"/>
      <w:marLeft w:val="0"/>
      <w:marRight w:val="0"/>
      <w:marTop w:val="0"/>
      <w:marBottom w:val="0"/>
      <w:divBdr>
        <w:top w:val="none" w:sz="0" w:space="0" w:color="auto"/>
        <w:left w:val="none" w:sz="0" w:space="0" w:color="auto"/>
        <w:bottom w:val="none" w:sz="0" w:space="0" w:color="auto"/>
        <w:right w:val="none" w:sz="0" w:space="0" w:color="auto"/>
      </w:divBdr>
    </w:div>
    <w:div w:id="1047414740">
      <w:bodyDiv w:val="1"/>
      <w:marLeft w:val="0"/>
      <w:marRight w:val="0"/>
      <w:marTop w:val="0"/>
      <w:marBottom w:val="0"/>
      <w:divBdr>
        <w:top w:val="none" w:sz="0" w:space="0" w:color="auto"/>
        <w:left w:val="none" w:sz="0" w:space="0" w:color="auto"/>
        <w:bottom w:val="none" w:sz="0" w:space="0" w:color="auto"/>
        <w:right w:val="none" w:sz="0" w:space="0" w:color="auto"/>
      </w:divBdr>
    </w:div>
    <w:div w:id="1151168381">
      <w:bodyDiv w:val="1"/>
      <w:marLeft w:val="0"/>
      <w:marRight w:val="0"/>
      <w:marTop w:val="0"/>
      <w:marBottom w:val="0"/>
      <w:divBdr>
        <w:top w:val="none" w:sz="0" w:space="0" w:color="auto"/>
        <w:left w:val="none" w:sz="0" w:space="0" w:color="auto"/>
        <w:bottom w:val="none" w:sz="0" w:space="0" w:color="auto"/>
        <w:right w:val="none" w:sz="0" w:space="0" w:color="auto"/>
      </w:divBdr>
    </w:div>
    <w:div w:id="1300768977">
      <w:bodyDiv w:val="1"/>
      <w:marLeft w:val="0"/>
      <w:marRight w:val="0"/>
      <w:marTop w:val="0"/>
      <w:marBottom w:val="0"/>
      <w:divBdr>
        <w:top w:val="none" w:sz="0" w:space="0" w:color="auto"/>
        <w:left w:val="none" w:sz="0" w:space="0" w:color="auto"/>
        <w:bottom w:val="none" w:sz="0" w:space="0" w:color="auto"/>
        <w:right w:val="none" w:sz="0" w:space="0" w:color="auto"/>
      </w:divBdr>
    </w:div>
    <w:div w:id="1364746055">
      <w:bodyDiv w:val="1"/>
      <w:marLeft w:val="0"/>
      <w:marRight w:val="0"/>
      <w:marTop w:val="0"/>
      <w:marBottom w:val="0"/>
      <w:divBdr>
        <w:top w:val="none" w:sz="0" w:space="0" w:color="auto"/>
        <w:left w:val="none" w:sz="0" w:space="0" w:color="auto"/>
        <w:bottom w:val="none" w:sz="0" w:space="0" w:color="auto"/>
        <w:right w:val="none" w:sz="0" w:space="0" w:color="auto"/>
      </w:divBdr>
    </w:div>
    <w:div w:id="1625504276">
      <w:bodyDiv w:val="1"/>
      <w:marLeft w:val="0"/>
      <w:marRight w:val="0"/>
      <w:marTop w:val="0"/>
      <w:marBottom w:val="0"/>
      <w:divBdr>
        <w:top w:val="none" w:sz="0" w:space="0" w:color="auto"/>
        <w:left w:val="none" w:sz="0" w:space="0" w:color="auto"/>
        <w:bottom w:val="none" w:sz="0" w:space="0" w:color="auto"/>
        <w:right w:val="none" w:sz="0" w:space="0" w:color="auto"/>
      </w:divBdr>
    </w:div>
    <w:div w:id="1823041611">
      <w:bodyDiv w:val="1"/>
      <w:marLeft w:val="0"/>
      <w:marRight w:val="0"/>
      <w:marTop w:val="0"/>
      <w:marBottom w:val="0"/>
      <w:divBdr>
        <w:top w:val="none" w:sz="0" w:space="0" w:color="auto"/>
        <w:left w:val="none" w:sz="0" w:space="0" w:color="auto"/>
        <w:bottom w:val="none" w:sz="0" w:space="0" w:color="auto"/>
        <w:right w:val="none" w:sz="0" w:space="0" w:color="auto"/>
      </w:divBdr>
    </w:div>
    <w:div w:id="1876887170">
      <w:bodyDiv w:val="1"/>
      <w:marLeft w:val="0"/>
      <w:marRight w:val="0"/>
      <w:marTop w:val="0"/>
      <w:marBottom w:val="0"/>
      <w:divBdr>
        <w:top w:val="none" w:sz="0" w:space="0" w:color="auto"/>
        <w:left w:val="none" w:sz="0" w:space="0" w:color="auto"/>
        <w:bottom w:val="none" w:sz="0" w:space="0" w:color="auto"/>
        <w:right w:val="none" w:sz="0" w:space="0" w:color="auto"/>
      </w:divBdr>
    </w:div>
    <w:div w:id="1927613122">
      <w:bodyDiv w:val="1"/>
      <w:marLeft w:val="0"/>
      <w:marRight w:val="0"/>
      <w:marTop w:val="0"/>
      <w:marBottom w:val="0"/>
      <w:divBdr>
        <w:top w:val="none" w:sz="0" w:space="0" w:color="auto"/>
        <w:left w:val="none" w:sz="0" w:space="0" w:color="auto"/>
        <w:bottom w:val="none" w:sz="0" w:space="0" w:color="auto"/>
        <w:right w:val="none" w:sz="0" w:space="0" w:color="auto"/>
      </w:divBdr>
    </w:div>
    <w:div w:id="2010015755">
      <w:bodyDiv w:val="1"/>
      <w:marLeft w:val="0"/>
      <w:marRight w:val="0"/>
      <w:marTop w:val="0"/>
      <w:marBottom w:val="0"/>
      <w:divBdr>
        <w:top w:val="none" w:sz="0" w:space="0" w:color="auto"/>
        <w:left w:val="none" w:sz="0" w:space="0" w:color="auto"/>
        <w:bottom w:val="none" w:sz="0" w:space="0" w:color="auto"/>
        <w:right w:val="none" w:sz="0" w:space="0" w:color="auto"/>
      </w:divBdr>
    </w:div>
    <w:div w:id="2038237176">
      <w:bodyDiv w:val="1"/>
      <w:marLeft w:val="0"/>
      <w:marRight w:val="0"/>
      <w:marTop w:val="0"/>
      <w:marBottom w:val="0"/>
      <w:divBdr>
        <w:top w:val="none" w:sz="0" w:space="0" w:color="auto"/>
        <w:left w:val="none" w:sz="0" w:space="0" w:color="auto"/>
        <w:bottom w:val="none" w:sz="0" w:space="0" w:color="auto"/>
        <w:right w:val="none" w:sz="0" w:space="0" w:color="auto"/>
      </w:divBdr>
    </w:div>
    <w:div w:id="213655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41A2C-4361-4B4B-947D-7968F5442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1</Pages>
  <Words>773</Words>
  <Characters>4412</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Silentall.Com Team</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ALI SOYLU</cp:lastModifiedBy>
  <cp:revision>81</cp:revision>
  <cp:lastPrinted>2021-01-14T07:23:00Z</cp:lastPrinted>
  <dcterms:created xsi:type="dcterms:W3CDTF">2022-04-05T10:00:00Z</dcterms:created>
  <dcterms:modified xsi:type="dcterms:W3CDTF">2025-09-17T07:37:00Z</dcterms:modified>
</cp:coreProperties>
</file>